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5FE3C9" w14:textId="77777777" w:rsidR="00D1459D" w:rsidRPr="00A36A11" w:rsidRDefault="00A36A11" w:rsidP="00A36A11">
      <w:pPr>
        <w:spacing w:after="0" w:line="240" w:lineRule="auto"/>
        <w:rPr>
          <w:b/>
          <w:sz w:val="28"/>
          <w:szCs w:val="28"/>
          <w:u w:val="single"/>
        </w:rPr>
      </w:pPr>
      <w:r w:rsidRPr="00A36A11">
        <w:rPr>
          <w:b/>
          <w:sz w:val="28"/>
          <w:szCs w:val="28"/>
          <w:u w:val="single"/>
        </w:rPr>
        <w:t>Rode draad lessen seksuele voorlichting</w:t>
      </w:r>
    </w:p>
    <w:p w14:paraId="6402D421" w14:textId="6AE35C4A" w:rsidR="00055550" w:rsidRDefault="00055550" w:rsidP="00A36A11">
      <w:pPr>
        <w:spacing w:after="0" w:line="240" w:lineRule="auto"/>
        <w:rPr>
          <w:sz w:val="24"/>
          <w:szCs w:val="24"/>
        </w:rPr>
      </w:pPr>
      <w:r>
        <w:rPr>
          <w:sz w:val="24"/>
          <w:szCs w:val="24"/>
        </w:rPr>
        <w:t xml:space="preserve">De rode draad is een leidraad voor de seksuele voorlichting voor het Kernteam leerjaar één. Je kunt het inkorten door bijvoorbeeld minder kaarten van het vlaggensysteem te gebruiken.  Het doel </w:t>
      </w:r>
      <w:r w:rsidR="004F2406">
        <w:rPr>
          <w:sz w:val="24"/>
          <w:szCs w:val="24"/>
        </w:rPr>
        <w:t xml:space="preserve">van de seksuele voorlichting </w:t>
      </w:r>
      <w:r>
        <w:rPr>
          <w:sz w:val="24"/>
          <w:szCs w:val="24"/>
        </w:rPr>
        <w:t>is om te leren over dit onderwerp te praten, globaal te weten wat er gaat veranderen in de puberteit en wat de regels zijn met betrekking tot geoorloofd seksueel gedrag. Uitgangspunt</w:t>
      </w:r>
      <w:r w:rsidR="003A505C">
        <w:rPr>
          <w:sz w:val="24"/>
          <w:szCs w:val="24"/>
        </w:rPr>
        <w:t>en</w:t>
      </w:r>
      <w:r>
        <w:rPr>
          <w:sz w:val="24"/>
          <w:szCs w:val="24"/>
        </w:rPr>
        <w:t xml:space="preserve"> hiervoor</w:t>
      </w:r>
      <w:r w:rsidR="003A505C">
        <w:rPr>
          <w:sz w:val="24"/>
          <w:szCs w:val="24"/>
        </w:rPr>
        <w:t xml:space="preserve"> zijn</w:t>
      </w:r>
      <w:r>
        <w:rPr>
          <w:sz w:val="24"/>
          <w:szCs w:val="24"/>
        </w:rPr>
        <w:t xml:space="preserve"> de vragenlijst</w:t>
      </w:r>
      <w:r w:rsidR="003A505C">
        <w:rPr>
          <w:sz w:val="24"/>
          <w:szCs w:val="24"/>
        </w:rPr>
        <w:t>en</w:t>
      </w:r>
      <w:r>
        <w:rPr>
          <w:sz w:val="24"/>
          <w:szCs w:val="24"/>
        </w:rPr>
        <w:t xml:space="preserve"> die ik </w:t>
      </w:r>
      <w:r w:rsidR="003A505C">
        <w:rPr>
          <w:sz w:val="24"/>
          <w:szCs w:val="24"/>
        </w:rPr>
        <w:t xml:space="preserve">in het verleden </w:t>
      </w:r>
      <w:r>
        <w:rPr>
          <w:sz w:val="24"/>
          <w:szCs w:val="24"/>
        </w:rPr>
        <w:t xml:space="preserve">heb laten invullen na afloop van de seksuele voorlichting. </w:t>
      </w:r>
      <w:r w:rsidR="003A505C">
        <w:rPr>
          <w:sz w:val="24"/>
          <w:szCs w:val="24"/>
        </w:rPr>
        <w:t>In 2018 is het aangepast n.a.v. Trainingsavond: HET PUBERBREIN een handleiding van Aletta Smits.</w:t>
      </w:r>
    </w:p>
    <w:p w14:paraId="5B90D91E" w14:textId="77777777" w:rsidR="00055550" w:rsidRDefault="00055550" w:rsidP="00A36A11">
      <w:pPr>
        <w:spacing w:after="0" w:line="240" w:lineRule="auto"/>
        <w:rPr>
          <w:sz w:val="24"/>
          <w:szCs w:val="24"/>
        </w:rPr>
      </w:pPr>
    </w:p>
    <w:p w14:paraId="0D5FE3CB" w14:textId="1B9F0577" w:rsidR="00A36A11" w:rsidRPr="00000FEB" w:rsidRDefault="00AA5703" w:rsidP="00A36A11">
      <w:pPr>
        <w:spacing w:after="0" w:line="240" w:lineRule="auto"/>
        <w:rPr>
          <w:sz w:val="24"/>
          <w:szCs w:val="24"/>
        </w:rPr>
      </w:pPr>
      <w:r>
        <w:rPr>
          <w:b/>
          <w:i/>
          <w:sz w:val="24"/>
          <w:szCs w:val="24"/>
          <w:u w:val="single"/>
        </w:rPr>
        <w:t>Blok</w:t>
      </w:r>
      <w:r w:rsidR="00A36A11" w:rsidRPr="00A36A11">
        <w:rPr>
          <w:b/>
          <w:i/>
          <w:sz w:val="24"/>
          <w:szCs w:val="24"/>
          <w:u w:val="single"/>
        </w:rPr>
        <w:t xml:space="preserve"> één</w:t>
      </w:r>
      <w:r w:rsidR="00000FEB">
        <w:rPr>
          <w:sz w:val="24"/>
          <w:szCs w:val="24"/>
        </w:rPr>
        <w:t xml:space="preserve"> (</w:t>
      </w:r>
      <w:r w:rsidR="00107732">
        <w:rPr>
          <w:sz w:val="24"/>
          <w:szCs w:val="24"/>
        </w:rPr>
        <w:t>3</w:t>
      </w:r>
      <w:r w:rsidR="00000FEB">
        <w:rPr>
          <w:sz w:val="24"/>
          <w:szCs w:val="24"/>
        </w:rPr>
        <w:t xml:space="preserve"> à </w:t>
      </w:r>
      <w:r w:rsidR="00107732">
        <w:rPr>
          <w:sz w:val="24"/>
          <w:szCs w:val="24"/>
        </w:rPr>
        <w:t>4</w:t>
      </w:r>
      <w:r w:rsidR="00000FEB">
        <w:rPr>
          <w:sz w:val="24"/>
          <w:szCs w:val="24"/>
        </w:rPr>
        <w:t xml:space="preserve"> halve lesuren)</w:t>
      </w:r>
    </w:p>
    <w:p w14:paraId="0D5FE3CD" w14:textId="7BC496F2" w:rsidR="00A36A11" w:rsidRDefault="00A36A11" w:rsidP="00A36A11">
      <w:pPr>
        <w:spacing w:after="0" w:line="240" w:lineRule="auto"/>
        <w:rPr>
          <w:sz w:val="24"/>
          <w:szCs w:val="24"/>
        </w:rPr>
      </w:pPr>
      <w:r>
        <w:rPr>
          <w:sz w:val="24"/>
          <w:szCs w:val="24"/>
        </w:rPr>
        <w:t>Vraag: Wat denken jullie wat onder seksuele voorlichting valt / wat denken jullie te leren bij de lessen over seksuele voorlichting?</w:t>
      </w:r>
    </w:p>
    <w:tbl>
      <w:tblPr>
        <w:tblStyle w:val="Tabelraster"/>
        <w:tblW w:w="0" w:type="auto"/>
        <w:tblLook w:val="04A0" w:firstRow="1" w:lastRow="0" w:firstColumn="1" w:lastColumn="0" w:noHBand="0" w:noVBand="1"/>
      </w:tblPr>
      <w:tblGrid>
        <w:gridCol w:w="8613"/>
        <w:gridCol w:w="599"/>
      </w:tblGrid>
      <w:tr w:rsidR="004F2406" w14:paraId="22FC0ED6" w14:textId="77777777" w:rsidTr="004F2406">
        <w:tc>
          <w:tcPr>
            <w:tcW w:w="8613" w:type="dxa"/>
          </w:tcPr>
          <w:p w14:paraId="3EA1B499" w14:textId="28B991DA" w:rsidR="004F2406" w:rsidRPr="004F2406" w:rsidRDefault="004F2406" w:rsidP="00A36A11">
            <w:pPr>
              <w:rPr>
                <w:b/>
                <w:sz w:val="24"/>
                <w:szCs w:val="24"/>
              </w:rPr>
            </w:pPr>
            <w:r w:rsidRPr="004F2406">
              <w:rPr>
                <w:b/>
                <w:sz w:val="24"/>
                <w:szCs w:val="24"/>
              </w:rPr>
              <w:t>Dia twee tot en met vijf van bijlage 1 hoe wat waarom seksuele voorlichting</w:t>
            </w:r>
          </w:p>
        </w:tc>
        <w:tc>
          <w:tcPr>
            <w:tcW w:w="599" w:type="dxa"/>
          </w:tcPr>
          <w:p w14:paraId="5C9A354F" w14:textId="2FD9A5EE" w:rsidR="004F2406" w:rsidRDefault="004F2406" w:rsidP="00A36A11">
            <w:pPr>
              <w:rPr>
                <w:sz w:val="24"/>
                <w:szCs w:val="24"/>
              </w:rPr>
            </w:pPr>
          </w:p>
        </w:tc>
      </w:tr>
      <w:tr w:rsidR="004F2406" w14:paraId="70194293" w14:textId="77777777" w:rsidTr="004F2406">
        <w:tc>
          <w:tcPr>
            <w:tcW w:w="8613" w:type="dxa"/>
          </w:tcPr>
          <w:p w14:paraId="479A9DC6" w14:textId="77777777" w:rsidR="004F2406" w:rsidRPr="004F2406" w:rsidRDefault="004F2406" w:rsidP="004F2406">
            <w:pPr>
              <w:rPr>
                <w:sz w:val="24"/>
                <w:szCs w:val="24"/>
              </w:rPr>
            </w:pPr>
            <w:r w:rsidRPr="004F2406">
              <w:rPr>
                <w:sz w:val="24"/>
                <w:szCs w:val="24"/>
              </w:rPr>
              <w:t xml:space="preserve">In kleine groepjes brainstorm / </w:t>
            </w:r>
            <w:proofErr w:type="spellStart"/>
            <w:r w:rsidRPr="004F2406">
              <w:rPr>
                <w:sz w:val="24"/>
                <w:szCs w:val="24"/>
              </w:rPr>
              <w:t>woordweb</w:t>
            </w:r>
            <w:proofErr w:type="spellEnd"/>
            <w:r w:rsidRPr="004F2406">
              <w:rPr>
                <w:sz w:val="24"/>
                <w:szCs w:val="24"/>
              </w:rPr>
              <w:t xml:space="preserve"> laten maken </w:t>
            </w:r>
          </w:p>
          <w:p w14:paraId="3AD1FA3D" w14:textId="2582DF34" w:rsidR="004F2406" w:rsidRDefault="004F2406" w:rsidP="00A36A11">
            <w:pPr>
              <w:rPr>
                <w:sz w:val="24"/>
                <w:szCs w:val="24"/>
              </w:rPr>
            </w:pPr>
            <w:r w:rsidRPr="004F2406">
              <w:rPr>
                <w:sz w:val="24"/>
                <w:szCs w:val="24"/>
              </w:rPr>
              <w:t>(</w:t>
            </w:r>
            <w:r w:rsidRPr="004F2406">
              <w:rPr>
                <w:b/>
                <w:sz w:val="24"/>
                <w:szCs w:val="24"/>
              </w:rPr>
              <w:t>bijlage 2  brainstorm seksuele voorlichting</w:t>
            </w:r>
            <w:r w:rsidRPr="004F2406">
              <w:rPr>
                <w:sz w:val="24"/>
                <w:szCs w:val="24"/>
              </w:rPr>
              <w:t>)</w:t>
            </w:r>
          </w:p>
        </w:tc>
        <w:tc>
          <w:tcPr>
            <w:tcW w:w="599" w:type="dxa"/>
          </w:tcPr>
          <w:p w14:paraId="2479CF7A" w14:textId="4BBF68A3" w:rsidR="004F2406" w:rsidRDefault="004F2406" w:rsidP="00A36A11">
            <w:pPr>
              <w:rPr>
                <w:sz w:val="24"/>
                <w:szCs w:val="24"/>
              </w:rPr>
            </w:pPr>
          </w:p>
        </w:tc>
      </w:tr>
      <w:tr w:rsidR="004F2406" w14:paraId="3C16FADB" w14:textId="77777777" w:rsidTr="004F2406">
        <w:tc>
          <w:tcPr>
            <w:tcW w:w="8613" w:type="dxa"/>
          </w:tcPr>
          <w:p w14:paraId="6CED1F1E" w14:textId="77777777" w:rsidR="004F2406" w:rsidRPr="004F2406" w:rsidRDefault="004F2406" w:rsidP="004F2406">
            <w:pPr>
              <w:rPr>
                <w:sz w:val="24"/>
                <w:szCs w:val="24"/>
              </w:rPr>
            </w:pPr>
            <w:r w:rsidRPr="004F2406">
              <w:rPr>
                <w:sz w:val="24"/>
                <w:szCs w:val="24"/>
              </w:rPr>
              <w:t>Brainstorm/</w:t>
            </w:r>
            <w:proofErr w:type="spellStart"/>
            <w:r w:rsidRPr="004F2406">
              <w:rPr>
                <w:sz w:val="24"/>
                <w:szCs w:val="24"/>
              </w:rPr>
              <w:t>woordweb</w:t>
            </w:r>
            <w:proofErr w:type="spellEnd"/>
            <w:r w:rsidRPr="004F2406">
              <w:rPr>
                <w:sz w:val="24"/>
                <w:szCs w:val="24"/>
              </w:rPr>
              <w:t xml:space="preserve"> op het bord</w:t>
            </w:r>
          </w:p>
          <w:p w14:paraId="141BF7A4" w14:textId="4C9AD261" w:rsidR="004F2406" w:rsidRDefault="004F2406" w:rsidP="004F2406">
            <w:pPr>
              <w:rPr>
                <w:sz w:val="24"/>
                <w:szCs w:val="24"/>
              </w:rPr>
            </w:pPr>
            <w:r w:rsidRPr="004F2406">
              <w:rPr>
                <w:sz w:val="24"/>
                <w:szCs w:val="24"/>
              </w:rPr>
              <w:t>Gegevens leerlingen op bord zetten</w:t>
            </w:r>
            <w:r>
              <w:rPr>
                <w:sz w:val="24"/>
                <w:szCs w:val="24"/>
              </w:rPr>
              <w:t xml:space="preserve"> + bespreken </w:t>
            </w:r>
          </w:p>
        </w:tc>
        <w:tc>
          <w:tcPr>
            <w:tcW w:w="599" w:type="dxa"/>
          </w:tcPr>
          <w:p w14:paraId="0FF81A55" w14:textId="091E1281" w:rsidR="004F2406" w:rsidRDefault="004F2406" w:rsidP="00A36A11">
            <w:pPr>
              <w:rPr>
                <w:sz w:val="24"/>
                <w:szCs w:val="24"/>
              </w:rPr>
            </w:pPr>
          </w:p>
        </w:tc>
      </w:tr>
      <w:tr w:rsidR="004F2406" w14:paraId="6EF231AE" w14:textId="77777777" w:rsidTr="004F2406">
        <w:tc>
          <w:tcPr>
            <w:tcW w:w="8613" w:type="dxa"/>
          </w:tcPr>
          <w:p w14:paraId="7C3161A7" w14:textId="77777777" w:rsidR="004F2406" w:rsidRPr="001A51F4" w:rsidRDefault="004F2406" w:rsidP="004F2406">
            <w:pPr>
              <w:pStyle w:val="Lijstalinea"/>
              <w:ind w:left="0"/>
              <w:rPr>
                <w:b/>
                <w:sz w:val="24"/>
                <w:szCs w:val="24"/>
              </w:rPr>
            </w:pPr>
            <w:r w:rsidRPr="001A51F4">
              <w:rPr>
                <w:b/>
                <w:sz w:val="24"/>
                <w:szCs w:val="24"/>
              </w:rPr>
              <w:t xml:space="preserve">Dia </w:t>
            </w:r>
            <w:r>
              <w:rPr>
                <w:b/>
                <w:sz w:val="24"/>
                <w:szCs w:val="24"/>
              </w:rPr>
              <w:t>zes</w:t>
            </w:r>
            <w:r w:rsidRPr="001A51F4">
              <w:rPr>
                <w:b/>
                <w:sz w:val="24"/>
                <w:szCs w:val="24"/>
              </w:rPr>
              <w:t xml:space="preserve"> van bijlage 1</w:t>
            </w:r>
            <w:r>
              <w:rPr>
                <w:b/>
                <w:sz w:val="24"/>
                <w:szCs w:val="24"/>
              </w:rPr>
              <w:t xml:space="preserve"> hoe wat waarom seksuele voorlichting</w:t>
            </w:r>
          </w:p>
          <w:p w14:paraId="58A28471" w14:textId="6FB83C9F" w:rsidR="004F2406" w:rsidRDefault="004F2406" w:rsidP="004F2406">
            <w:pPr>
              <w:pStyle w:val="Lijstalinea"/>
              <w:ind w:left="0"/>
              <w:rPr>
                <w:sz w:val="24"/>
                <w:szCs w:val="24"/>
              </w:rPr>
            </w:pPr>
            <w:r>
              <w:rPr>
                <w:sz w:val="24"/>
                <w:szCs w:val="24"/>
              </w:rPr>
              <w:t>Uitleg wat aan bod komt (levensloop 0 tot 80 jaar (welke periodes doorloop je, + kenmerken), lichamelijke ontwikkeling (wat veranderd er en globaal wanneer), geestelijke ontwikkeling (wat veranderd er en waarom), Vlaggensysteem (systeem om seksueel gedrag te beoordelen op toelaatbaarheid), ruimte voor vragen (</w:t>
            </w:r>
            <w:r w:rsidRPr="00A375FA">
              <w:rPr>
                <w:sz w:val="24"/>
                <w:szCs w:val="24"/>
              </w:rPr>
              <w:t>vragendoos</w:t>
            </w:r>
            <w:r>
              <w:rPr>
                <w:sz w:val="24"/>
                <w:szCs w:val="24"/>
              </w:rPr>
              <w:t xml:space="preserve">), Verschil met LJ2 (LJ1 rode draad, LJ2 </w:t>
            </w:r>
            <w:proofErr w:type="spellStart"/>
            <w:r>
              <w:rPr>
                <w:sz w:val="24"/>
                <w:szCs w:val="24"/>
              </w:rPr>
              <w:t>verrijkings</w:t>
            </w:r>
            <w:proofErr w:type="spellEnd"/>
            <w:r>
              <w:rPr>
                <w:sz w:val="24"/>
                <w:szCs w:val="24"/>
              </w:rPr>
              <w:t>/</w:t>
            </w:r>
            <w:proofErr w:type="spellStart"/>
            <w:r>
              <w:rPr>
                <w:sz w:val="24"/>
                <w:szCs w:val="24"/>
              </w:rPr>
              <w:t>verdiepingstof</w:t>
            </w:r>
            <w:proofErr w:type="spellEnd"/>
            <w:r>
              <w:rPr>
                <w:sz w:val="24"/>
                <w:szCs w:val="24"/>
              </w:rPr>
              <w:t xml:space="preserve"> en getoetst), relaties </w:t>
            </w:r>
          </w:p>
        </w:tc>
        <w:tc>
          <w:tcPr>
            <w:tcW w:w="599" w:type="dxa"/>
          </w:tcPr>
          <w:p w14:paraId="6DBFB791" w14:textId="77777777" w:rsidR="004F2406" w:rsidRDefault="004F2406" w:rsidP="00A36A11">
            <w:pPr>
              <w:rPr>
                <w:sz w:val="24"/>
                <w:szCs w:val="24"/>
              </w:rPr>
            </w:pPr>
          </w:p>
        </w:tc>
      </w:tr>
      <w:tr w:rsidR="004F2406" w14:paraId="650ACF66" w14:textId="77777777" w:rsidTr="004F2406">
        <w:tc>
          <w:tcPr>
            <w:tcW w:w="8613" w:type="dxa"/>
          </w:tcPr>
          <w:p w14:paraId="60C3A351" w14:textId="77777777" w:rsidR="004F2406" w:rsidRPr="00000FEB" w:rsidRDefault="004F2406" w:rsidP="004F2406">
            <w:pPr>
              <w:pStyle w:val="Lijstalinea"/>
              <w:ind w:left="0"/>
              <w:rPr>
                <w:sz w:val="24"/>
                <w:szCs w:val="24"/>
              </w:rPr>
            </w:pPr>
            <w:r w:rsidRPr="00000FEB">
              <w:rPr>
                <w:sz w:val="24"/>
                <w:szCs w:val="24"/>
              </w:rPr>
              <w:t xml:space="preserve">Gepast en ongepast taalgebruik. Lijst met synoniemen. </w:t>
            </w:r>
          </w:p>
          <w:p w14:paraId="4C5D4B44" w14:textId="77777777" w:rsidR="004F2406" w:rsidRDefault="004F2406" w:rsidP="004F2406">
            <w:pPr>
              <w:pStyle w:val="Lijstalinea"/>
              <w:ind w:left="0"/>
              <w:rPr>
                <w:sz w:val="24"/>
                <w:szCs w:val="24"/>
              </w:rPr>
            </w:pPr>
            <w:r>
              <w:rPr>
                <w:sz w:val="24"/>
                <w:szCs w:val="24"/>
              </w:rPr>
              <w:t>Laat de kinderen woorden op het bord schrijven en synoniemen hiervan. (bv. Penis – piemel – lul, enz.)</w:t>
            </w:r>
          </w:p>
          <w:p w14:paraId="5C68D1BA" w14:textId="2BC5C6B3" w:rsidR="004F2406" w:rsidRDefault="004F2406" w:rsidP="004F2406">
            <w:pPr>
              <w:pStyle w:val="Lijstalinea"/>
              <w:ind w:left="0"/>
              <w:rPr>
                <w:sz w:val="24"/>
                <w:szCs w:val="24"/>
              </w:rPr>
            </w:pPr>
            <w:r>
              <w:rPr>
                <w:sz w:val="24"/>
                <w:szCs w:val="24"/>
              </w:rPr>
              <w:t>Ga het er over hebben dat we proberen de nette woorden te gebruiken.</w:t>
            </w:r>
          </w:p>
        </w:tc>
        <w:tc>
          <w:tcPr>
            <w:tcW w:w="599" w:type="dxa"/>
          </w:tcPr>
          <w:p w14:paraId="3C42AD9A" w14:textId="61B897CF" w:rsidR="004F2406" w:rsidRDefault="004F2406" w:rsidP="00A36A11">
            <w:pPr>
              <w:rPr>
                <w:sz w:val="24"/>
                <w:szCs w:val="24"/>
              </w:rPr>
            </w:pPr>
          </w:p>
        </w:tc>
      </w:tr>
    </w:tbl>
    <w:p w14:paraId="20318697" w14:textId="77777777" w:rsidR="004F2406" w:rsidRDefault="004F2406" w:rsidP="00A36A11">
      <w:pPr>
        <w:spacing w:after="0" w:line="240" w:lineRule="auto"/>
        <w:rPr>
          <w:sz w:val="24"/>
          <w:szCs w:val="24"/>
        </w:rPr>
      </w:pPr>
    </w:p>
    <w:p w14:paraId="0D5FE3D5" w14:textId="77777777" w:rsidR="00A36A11" w:rsidRDefault="00A36A11" w:rsidP="00A36A11">
      <w:pPr>
        <w:spacing w:after="0" w:line="240" w:lineRule="auto"/>
        <w:rPr>
          <w:sz w:val="24"/>
          <w:szCs w:val="24"/>
        </w:rPr>
      </w:pPr>
    </w:p>
    <w:p w14:paraId="0D5FE3D6" w14:textId="75C5041F" w:rsidR="00A36A11" w:rsidRDefault="00AA5703" w:rsidP="00A36A11">
      <w:pPr>
        <w:spacing w:after="0" w:line="240" w:lineRule="auto"/>
        <w:rPr>
          <w:sz w:val="24"/>
          <w:szCs w:val="24"/>
        </w:rPr>
      </w:pPr>
      <w:r>
        <w:rPr>
          <w:b/>
          <w:i/>
          <w:sz w:val="24"/>
          <w:szCs w:val="24"/>
          <w:u w:val="single"/>
        </w:rPr>
        <w:t>Blok</w:t>
      </w:r>
      <w:r w:rsidR="00A36A11">
        <w:rPr>
          <w:b/>
          <w:i/>
          <w:sz w:val="24"/>
          <w:szCs w:val="24"/>
          <w:u w:val="single"/>
        </w:rPr>
        <w:t xml:space="preserve"> twee</w:t>
      </w:r>
      <w:r w:rsidR="00000FEB">
        <w:rPr>
          <w:sz w:val="24"/>
          <w:szCs w:val="24"/>
        </w:rPr>
        <w:t xml:space="preserve"> (</w:t>
      </w:r>
      <w:r w:rsidR="00107732">
        <w:rPr>
          <w:sz w:val="24"/>
          <w:szCs w:val="24"/>
        </w:rPr>
        <w:t>4</w:t>
      </w:r>
      <w:r w:rsidR="00000FEB">
        <w:rPr>
          <w:sz w:val="24"/>
          <w:szCs w:val="24"/>
        </w:rPr>
        <w:t xml:space="preserve"> halve lesuren)</w:t>
      </w:r>
    </w:p>
    <w:tbl>
      <w:tblPr>
        <w:tblStyle w:val="Tabelraster"/>
        <w:tblW w:w="0" w:type="auto"/>
        <w:tblLook w:val="04A0" w:firstRow="1" w:lastRow="0" w:firstColumn="1" w:lastColumn="0" w:noHBand="0" w:noVBand="1"/>
      </w:tblPr>
      <w:tblGrid>
        <w:gridCol w:w="8613"/>
        <w:gridCol w:w="599"/>
      </w:tblGrid>
      <w:tr w:rsidR="00107732" w14:paraId="35911F4B" w14:textId="77777777" w:rsidTr="00E24E53">
        <w:tc>
          <w:tcPr>
            <w:tcW w:w="8613" w:type="dxa"/>
          </w:tcPr>
          <w:p w14:paraId="6640DEF7" w14:textId="017304E7" w:rsidR="00107732" w:rsidRPr="00F21345" w:rsidRDefault="00107732" w:rsidP="00E24E53">
            <w:pPr>
              <w:rPr>
                <w:b/>
                <w:sz w:val="24"/>
                <w:szCs w:val="24"/>
              </w:rPr>
            </w:pPr>
            <w:r w:rsidRPr="00F21345">
              <w:rPr>
                <w:sz w:val="24"/>
                <w:szCs w:val="24"/>
              </w:rPr>
              <w:t xml:space="preserve">Lichamelijke verandering en geestelijke verandering </w:t>
            </w:r>
            <w:r w:rsidRPr="00F21345">
              <w:rPr>
                <w:b/>
                <w:sz w:val="24"/>
                <w:szCs w:val="24"/>
              </w:rPr>
              <w:t xml:space="preserve">(PowerPoint: Bijlage </w:t>
            </w:r>
            <w:r w:rsidR="00B65BAF">
              <w:rPr>
                <w:b/>
                <w:sz w:val="24"/>
                <w:szCs w:val="24"/>
              </w:rPr>
              <w:t>3</w:t>
            </w:r>
            <w:r w:rsidRPr="00F21345">
              <w:rPr>
                <w:b/>
                <w:sz w:val="24"/>
                <w:szCs w:val="24"/>
              </w:rPr>
              <w:t xml:space="preserve"> </w:t>
            </w:r>
            <w:r w:rsidR="00B65BAF">
              <w:rPr>
                <w:b/>
                <w:sz w:val="24"/>
                <w:szCs w:val="24"/>
              </w:rPr>
              <w:t>Puberteit</w:t>
            </w:r>
            <w:r w:rsidRPr="00F21345">
              <w:rPr>
                <w:b/>
                <w:sz w:val="24"/>
                <w:szCs w:val="24"/>
              </w:rPr>
              <w:t>) Dia 1</w:t>
            </w:r>
          </w:p>
        </w:tc>
        <w:tc>
          <w:tcPr>
            <w:tcW w:w="599" w:type="dxa"/>
          </w:tcPr>
          <w:p w14:paraId="61B69C25" w14:textId="77777777" w:rsidR="00107732" w:rsidRDefault="00107732" w:rsidP="00E24E53">
            <w:pPr>
              <w:rPr>
                <w:b/>
                <w:sz w:val="24"/>
                <w:szCs w:val="24"/>
              </w:rPr>
            </w:pPr>
          </w:p>
        </w:tc>
      </w:tr>
      <w:tr w:rsidR="00107732" w14:paraId="3E9967ED" w14:textId="77777777" w:rsidTr="00E24E53">
        <w:tc>
          <w:tcPr>
            <w:tcW w:w="8613" w:type="dxa"/>
          </w:tcPr>
          <w:p w14:paraId="1B6A50A6" w14:textId="77777777" w:rsidR="00107732" w:rsidRPr="00F21345" w:rsidRDefault="00107732" w:rsidP="00E24E53">
            <w:pPr>
              <w:rPr>
                <w:sz w:val="24"/>
                <w:szCs w:val="24"/>
              </w:rPr>
            </w:pPr>
            <w:r w:rsidRPr="00F21345">
              <w:rPr>
                <w:sz w:val="24"/>
                <w:szCs w:val="24"/>
              </w:rPr>
              <w:t>Dia 2: Theorie: definitie adolescentieperiode, puberteit</w:t>
            </w:r>
          </w:p>
        </w:tc>
        <w:tc>
          <w:tcPr>
            <w:tcW w:w="599" w:type="dxa"/>
          </w:tcPr>
          <w:p w14:paraId="58A49FF5" w14:textId="77777777" w:rsidR="00107732" w:rsidRDefault="00107732" w:rsidP="00E24E53">
            <w:pPr>
              <w:rPr>
                <w:b/>
                <w:sz w:val="24"/>
                <w:szCs w:val="24"/>
              </w:rPr>
            </w:pPr>
          </w:p>
        </w:tc>
      </w:tr>
      <w:tr w:rsidR="00107732" w14:paraId="0798952A" w14:textId="77777777" w:rsidTr="00E24E53">
        <w:tc>
          <w:tcPr>
            <w:tcW w:w="8613" w:type="dxa"/>
          </w:tcPr>
          <w:p w14:paraId="1E34B47C" w14:textId="08446002" w:rsidR="00107732" w:rsidRPr="00F21345" w:rsidRDefault="00107732" w:rsidP="00E24E53">
            <w:pPr>
              <w:pStyle w:val="Lijstalinea"/>
              <w:ind w:left="0"/>
              <w:rPr>
                <w:sz w:val="24"/>
                <w:szCs w:val="24"/>
              </w:rPr>
            </w:pPr>
            <w:r w:rsidRPr="00A06A8E">
              <w:rPr>
                <w:sz w:val="24"/>
                <w:szCs w:val="24"/>
              </w:rPr>
              <w:t>Dia 3: Eerst leerlingen in kleine groepjes laten bedenken wat er allemaa</w:t>
            </w:r>
            <w:r>
              <w:rPr>
                <w:sz w:val="24"/>
                <w:szCs w:val="24"/>
              </w:rPr>
              <w:t>l verandert tijdens de puberteit</w:t>
            </w:r>
            <w:r w:rsidRPr="00A06A8E">
              <w:rPr>
                <w:sz w:val="24"/>
                <w:szCs w:val="24"/>
              </w:rPr>
              <w:t xml:space="preserve"> bij de jongen en meisje </w:t>
            </w:r>
            <w:r w:rsidRPr="00A06A8E">
              <w:rPr>
                <w:b/>
                <w:i/>
                <w:sz w:val="24"/>
                <w:szCs w:val="24"/>
                <w:u w:val="single"/>
              </w:rPr>
              <w:t xml:space="preserve">(bijlage </w:t>
            </w:r>
            <w:r w:rsidR="00B65BAF">
              <w:rPr>
                <w:b/>
                <w:i/>
                <w:sz w:val="24"/>
                <w:szCs w:val="24"/>
                <w:u w:val="single"/>
              </w:rPr>
              <w:t>4</w:t>
            </w:r>
            <w:r>
              <w:rPr>
                <w:b/>
                <w:i/>
                <w:sz w:val="24"/>
                <w:szCs w:val="24"/>
                <w:u w:val="single"/>
              </w:rPr>
              <w:t xml:space="preserve">  veranderingen puberteit</w:t>
            </w:r>
            <w:r w:rsidRPr="00A06A8E">
              <w:rPr>
                <w:b/>
                <w:i/>
                <w:sz w:val="24"/>
                <w:szCs w:val="24"/>
                <w:u w:val="single"/>
              </w:rPr>
              <w:t xml:space="preserve">, </w:t>
            </w:r>
            <w:r w:rsidRPr="00A06A8E">
              <w:rPr>
                <w:b/>
                <w:sz w:val="24"/>
                <w:szCs w:val="24"/>
                <w:u w:val="single"/>
              </w:rPr>
              <w:t>zelf kopiëren</w:t>
            </w:r>
            <w:r w:rsidRPr="00A06A8E">
              <w:rPr>
                <w:b/>
                <w:i/>
                <w:sz w:val="24"/>
                <w:szCs w:val="24"/>
                <w:u w:val="single"/>
              </w:rPr>
              <w:t>).</w:t>
            </w:r>
          </w:p>
        </w:tc>
        <w:tc>
          <w:tcPr>
            <w:tcW w:w="599" w:type="dxa"/>
          </w:tcPr>
          <w:p w14:paraId="66FCB42A" w14:textId="77777777" w:rsidR="00107732" w:rsidRDefault="00107732" w:rsidP="00E24E53">
            <w:pPr>
              <w:rPr>
                <w:b/>
                <w:sz w:val="24"/>
                <w:szCs w:val="24"/>
              </w:rPr>
            </w:pPr>
          </w:p>
        </w:tc>
      </w:tr>
      <w:tr w:rsidR="00107732" w14:paraId="65DCE1BB" w14:textId="77777777" w:rsidTr="00E24E53">
        <w:tc>
          <w:tcPr>
            <w:tcW w:w="8613" w:type="dxa"/>
          </w:tcPr>
          <w:p w14:paraId="039F20F0" w14:textId="77777777" w:rsidR="00107732" w:rsidRPr="00F21345" w:rsidRDefault="00107732" w:rsidP="00E24E53">
            <w:pPr>
              <w:rPr>
                <w:sz w:val="24"/>
                <w:szCs w:val="24"/>
              </w:rPr>
            </w:pPr>
            <w:r w:rsidRPr="00F21345">
              <w:rPr>
                <w:sz w:val="24"/>
                <w:szCs w:val="24"/>
              </w:rPr>
              <w:t>Op bord verzameling</w:t>
            </w:r>
          </w:p>
        </w:tc>
        <w:tc>
          <w:tcPr>
            <w:tcW w:w="599" w:type="dxa"/>
          </w:tcPr>
          <w:p w14:paraId="0ABF3EE7" w14:textId="77777777" w:rsidR="00107732" w:rsidRDefault="00107732" w:rsidP="00E24E53">
            <w:pPr>
              <w:rPr>
                <w:b/>
                <w:sz w:val="24"/>
                <w:szCs w:val="24"/>
              </w:rPr>
            </w:pPr>
          </w:p>
        </w:tc>
      </w:tr>
      <w:tr w:rsidR="00107732" w14:paraId="6726948D" w14:textId="77777777" w:rsidTr="00E24E53">
        <w:tc>
          <w:tcPr>
            <w:tcW w:w="8613" w:type="dxa"/>
          </w:tcPr>
          <w:p w14:paraId="65CCBD84" w14:textId="6D59033A" w:rsidR="00107732" w:rsidRPr="00F21345" w:rsidRDefault="00107732" w:rsidP="00E24E53">
            <w:pPr>
              <w:rPr>
                <w:sz w:val="24"/>
                <w:szCs w:val="24"/>
              </w:rPr>
            </w:pPr>
            <w:r w:rsidRPr="00F21345">
              <w:rPr>
                <w:sz w:val="24"/>
                <w:szCs w:val="24"/>
              </w:rPr>
              <w:t xml:space="preserve">Dia 5: veranderende items. Zet deze items in kleine groepjes in de juiste volgorde. </w:t>
            </w:r>
            <w:r w:rsidRPr="00F21345">
              <w:rPr>
                <w:b/>
                <w:i/>
                <w:sz w:val="24"/>
                <w:szCs w:val="24"/>
                <w:u w:val="single"/>
              </w:rPr>
              <w:t xml:space="preserve">(Bijlage </w:t>
            </w:r>
            <w:r w:rsidR="00B65BAF">
              <w:rPr>
                <w:b/>
                <w:i/>
                <w:sz w:val="24"/>
                <w:szCs w:val="24"/>
                <w:u w:val="single"/>
              </w:rPr>
              <w:t>5</w:t>
            </w:r>
            <w:r w:rsidRPr="00F21345">
              <w:rPr>
                <w:b/>
                <w:i/>
                <w:sz w:val="24"/>
                <w:szCs w:val="24"/>
                <w:u w:val="single"/>
              </w:rPr>
              <w:t xml:space="preserve">  volgorde veranderingen, zelf kopiëren)</w:t>
            </w:r>
          </w:p>
        </w:tc>
        <w:tc>
          <w:tcPr>
            <w:tcW w:w="599" w:type="dxa"/>
          </w:tcPr>
          <w:p w14:paraId="7A8F5115" w14:textId="77777777" w:rsidR="00107732" w:rsidRDefault="00107732" w:rsidP="00E24E53">
            <w:pPr>
              <w:rPr>
                <w:b/>
                <w:sz w:val="24"/>
                <w:szCs w:val="24"/>
              </w:rPr>
            </w:pPr>
          </w:p>
        </w:tc>
      </w:tr>
      <w:tr w:rsidR="00107732" w14:paraId="269B8A35" w14:textId="77777777" w:rsidTr="00E24E53">
        <w:tc>
          <w:tcPr>
            <w:tcW w:w="8613" w:type="dxa"/>
          </w:tcPr>
          <w:p w14:paraId="4E1DE43A" w14:textId="77777777" w:rsidR="00107732" w:rsidRPr="00F21345" w:rsidRDefault="00107732" w:rsidP="00E24E53">
            <w:pPr>
              <w:rPr>
                <w:sz w:val="24"/>
                <w:szCs w:val="24"/>
              </w:rPr>
            </w:pPr>
            <w:r w:rsidRPr="00F21345">
              <w:rPr>
                <w:sz w:val="24"/>
                <w:szCs w:val="24"/>
              </w:rPr>
              <w:t>Dia 6: Schematische volgorde van gemiddelde jongen en meisje,</w:t>
            </w:r>
          </w:p>
        </w:tc>
        <w:tc>
          <w:tcPr>
            <w:tcW w:w="599" w:type="dxa"/>
          </w:tcPr>
          <w:p w14:paraId="6BC95A56" w14:textId="77777777" w:rsidR="00107732" w:rsidRDefault="00107732" w:rsidP="00E24E53">
            <w:pPr>
              <w:rPr>
                <w:b/>
                <w:sz w:val="24"/>
                <w:szCs w:val="24"/>
              </w:rPr>
            </w:pPr>
          </w:p>
        </w:tc>
      </w:tr>
      <w:tr w:rsidR="00107732" w14:paraId="287DA24E" w14:textId="77777777" w:rsidTr="00E24E53">
        <w:tc>
          <w:tcPr>
            <w:tcW w:w="8613" w:type="dxa"/>
          </w:tcPr>
          <w:p w14:paraId="3811DB8F" w14:textId="77777777" w:rsidR="00107732" w:rsidRPr="00F21345" w:rsidRDefault="00107732" w:rsidP="00E24E53">
            <w:pPr>
              <w:rPr>
                <w:sz w:val="24"/>
                <w:szCs w:val="24"/>
              </w:rPr>
            </w:pPr>
            <w:r w:rsidRPr="00F21345">
              <w:rPr>
                <w:sz w:val="24"/>
                <w:szCs w:val="24"/>
              </w:rPr>
              <w:t>Dia 7: en verder extra uitleg</w:t>
            </w:r>
          </w:p>
        </w:tc>
        <w:tc>
          <w:tcPr>
            <w:tcW w:w="599" w:type="dxa"/>
          </w:tcPr>
          <w:p w14:paraId="2020E1A8" w14:textId="77777777" w:rsidR="00107732" w:rsidRDefault="00107732" w:rsidP="00E24E53">
            <w:pPr>
              <w:rPr>
                <w:b/>
                <w:sz w:val="24"/>
                <w:szCs w:val="24"/>
              </w:rPr>
            </w:pPr>
          </w:p>
        </w:tc>
      </w:tr>
      <w:tr w:rsidR="00107732" w14:paraId="00E8EC32" w14:textId="77777777" w:rsidTr="00E24E53">
        <w:tc>
          <w:tcPr>
            <w:tcW w:w="8613" w:type="dxa"/>
          </w:tcPr>
          <w:p w14:paraId="76C84D9E" w14:textId="77777777" w:rsidR="00107732" w:rsidRDefault="00107732" w:rsidP="00E24E53">
            <w:pPr>
              <w:rPr>
                <w:b/>
                <w:sz w:val="24"/>
                <w:szCs w:val="24"/>
              </w:rPr>
            </w:pPr>
            <w:r>
              <w:rPr>
                <w:sz w:val="24"/>
                <w:szCs w:val="24"/>
              </w:rPr>
              <w:t>Dia 8: filmpjes (Klik op de afbeeldingen)</w:t>
            </w:r>
          </w:p>
        </w:tc>
        <w:tc>
          <w:tcPr>
            <w:tcW w:w="599" w:type="dxa"/>
          </w:tcPr>
          <w:p w14:paraId="7D56AAF1" w14:textId="77777777" w:rsidR="00107732" w:rsidRDefault="00107732" w:rsidP="00E24E53">
            <w:pPr>
              <w:rPr>
                <w:b/>
                <w:sz w:val="24"/>
                <w:szCs w:val="24"/>
              </w:rPr>
            </w:pPr>
          </w:p>
        </w:tc>
      </w:tr>
      <w:tr w:rsidR="00107732" w14:paraId="535DD96B" w14:textId="77777777" w:rsidTr="00E24E53">
        <w:tc>
          <w:tcPr>
            <w:tcW w:w="8613" w:type="dxa"/>
          </w:tcPr>
          <w:p w14:paraId="02B9EB65" w14:textId="77777777" w:rsidR="00107732" w:rsidRPr="00F21345" w:rsidRDefault="00107732" w:rsidP="00E24E53">
            <w:pPr>
              <w:rPr>
                <w:sz w:val="24"/>
                <w:szCs w:val="24"/>
              </w:rPr>
            </w:pPr>
            <w:r w:rsidRPr="00F21345">
              <w:rPr>
                <w:sz w:val="24"/>
                <w:szCs w:val="24"/>
              </w:rPr>
              <w:t>Dia 9: wordt bij K&amp;C behandeld</w:t>
            </w:r>
          </w:p>
        </w:tc>
        <w:tc>
          <w:tcPr>
            <w:tcW w:w="599" w:type="dxa"/>
          </w:tcPr>
          <w:p w14:paraId="31884222" w14:textId="77777777" w:rsidR="00107732" w:rsidRDefault="00107732" w:rsidP="00E24E53">
            <w:pPr>
              <w:rPr>
                <w:b/>
                <w:sz w:val="24"/>
                <w:szCs w:val="24"/>
              </w:rPr>
            </w:pPr>
          </w:p>
        </w:tc>
      </w:tr>
    </w:tbl>
    <w:p w14:paraId="5003BA87" w14:textId="3A17AAEE" w:rsidR="00107732" w:rsidRDefault="00107732" w:rsidP="00A36A11">
      <w:pPr>
        <w:spacing w:after="0" w:line="240" w:lineRule="auto"/>
        <w:rPr>
          <w:sz w:val="24"/>
          <w:szCs w:val="24"/>
        </w:rPr>
      </w:pPr>
    </w:p>
    <w:p w14:paraId="390536CA" w14:textId="1813C46B" w:rsidR="00107732" w:rsidRDefault="00107732" w:rsidP="00A36A11">
      <w:pPr>
        <w:spacing w:after="0" w:line="240" w:lineRule="auto"/>
        <w:rPr>
          <w:sz w:val="24"/>
          <w:szCs w:val="24"/>
        </w:rPr>
      </w:pPr>
    </w:p>
    <w:p w14:paraId="4962F8F7" w14:textId="74F5E921" w:rsidR="00107732" w:rsidRDefault="00107732" w:rsidP="00A36A11">
      <w:pPr>
        <w:spacing w:after="0" w:line="240" w:lineRule="auto"/>
        <w:rPr>
          <w:sz w:val="24"/>
          <w:szCs w:val="24"/>
        </w:rPr>
      </w:pPr>
    </w:p>
    <w:p w14:paraId="18FD892F" w14:textId="51847CA8" w:rsidR="00107732" w:rsidRDefault="00107732" w:rsidP="00A36A11">
      <w:pPr>
        <w:spacing w:after="0" w:line="240" w:lineRule="auto"/>
        <w:rPr>
          <w:sz w:val="24"/>
          <w:szCs w:val="24"/>
        </w:rPr>
      </w:pPr>
    </w:p>
    <w:p w14:paraId="62AF15CA" w14:textId="3C04E087" w:rsidR="00107732" w:rsidRDefault="00107732" w:rsidP="00A36A11">
      <w:pPr>
        <w:spacing w:after="0" w:line="240" w:lineRule="auto"/>
        <w:rPr>
          <w:sz w:val="24"/>
          <w:szCs w:val="24"/>
        </w:rPr>
      </w:pPr>
      <w:r>
        <w:rPr>
          <w:b/>
          <w:i/>
          <w:sz w:val="24"/>
          <w:szCs w:val="24"/>
          <w:u w:val="single"/>
        </w:rPr>
        <w:lastRenderedPageBreak/>
        <w:t>Blok drie</w:t>
      </w:r>
      <w:r>
        <w:rPr>
          <w:sz w:val="24"/>
          <w:szCs w:val="24"/>
        </w:rPr>
        <w:t xml:space="preserve"> (2 </w:t>
      </w:r>
      <w:r w:rsidR="0098372F">
        <w:rPr>
          <w:sz w:val="24"/>
          <w:szCs w:val="24"/>
        </w:rPr>
        <w:t xml:space="preserve">à 3 </w:t>
      </w:r>
      <w:r>
        <w:rPr>
          <w:sz w:val="24"/>
          <w:szCs w:val="24"/>
        </w:rPr>
        <w:t>halve lesuren)</w:t>
      </w:r>
    </w:p>
    <w:tbl>
      <w:tblPr>
        <w:tblStyle w:val="Tabelraster"/>
        <w:tblW w:w="0" w:type="auto"/>
        <w:tblLook w:val="04A0" w:firstRow="1" w:lastRow="0" w:firstColumn="1" w:lastColumn="0" w:noHBand="0" w:noVBand="1"/>
      </w:tblPr>
      <w:tblGrid>
        <w:gridCol w:w="8613"/>
        <w:gridCol w:w="599"/>
      </w:tblGrid>
      <w:tr w:rsidR="004F2406" w14:paraId="05EB6DC7" w14:textId="77777777" w:rsidTr="004F2406">
        <w:tc>
          <w:tcPr>
            <w:tcW w:w="8613" w:type="dxa"/>
          </w:tcPr>
          <w:p w14:paraId="41D820DD" w14:textId="77777777" w:rsidR="004F2406" w:rsidRDefault="004F2406" w:rsidP="004F2406">
            <w:pPr>
              <w:pStyle w:val="Lijstalinea"/>
              <w:ind w:left="0"/>
              <w:rPr>
                <w:sz w:val="24"/>
                <w:szCs w:val="24"/>
              </w:rPr>
            </w:pPr>
            <w:r>
              <w:rPr>
                <w:sz w:val="24"/>
                <w:szCs w:val="24"/>
              </w:rPr>
              <w:t xml:space="preserve">Uitleg criteriums vlaggen </w:t>
            </w:r>
          </w:p>
          <w:p w14:paraId="30394E51" w14:textId="77C2B0F3" w:rsidR="004F2406" w:rsidRPr="004F2406" w:rsidRDefault="004F2406" w:rsidP="004F2406">
            <w:pPr>
              <w:pStyle w:val="Lijstalinea"/>
              <w:ind w:left="0"/>
              <w:rPr>
                <w:b/>
                <w:sz w:val="24"/>
                <w:szCs w:val="24"/>
              </w:rPr>
            </w:pPr>
            <w:r w:rsidRPr="00B842CE">
              <w:rPr>
                <w:b/>
                <w:sz w:val="24"/>
                <w:szCs w:val="24"/>
              </w:rPr>
              <w:t>Bijlagen</w:t>
            </w:r>
            <w:r>
              <w:rPr>
                <w:b/>
                <w:sz w:val="24"/>
                <w:szCs w:val="24"/>
              </w:rPr>
              <w:t xml:space="preserve"> </w:t>
            </w:r>
            <w:r w:rsidR="00B65BAF">
              <w:rPr>
                <w:b/>
                <w:sz w:val="24"/>
                <w:szCs w:val="24"/>
              </w:rPr>
              <w:t>6</w:t>
            </w:r>
            <w:r>
              <w:rPr>
                <w:b/>
                <w:sz w:val="24"/>
                <w:szCs w:val="24"/>
              </w:rPr>
              <w:t xml:space="preserve"> </w:t>
            </w:r>
            <w:r w:rsidRPr="00B842CE">
              <w:rPr>
                <w:b/>
                <w:sz w:val="24"/>
                <w:szCs w:val="24"/>
              </w:rPr>
              <w:t xml:space="preserve">PowerPoint: Regels seksueel gedrag kenmerken vlaggen </w:t>
            </w:r>
            <w:r>
              <w:rPr>
                <w:b/>
                <w:sz w:val="24"/>
                <w:szCs w:val="24"/>
              </w:rPr>
              <w:t xml:space="preserve">+ </w:t>
            </w:r>
            <w:r w:rsidRPr="00B842CE">
              <w:rPr>
                <w:b/>
                <w:sz w:val="24"/>
                <w:szCs w:val="24"/>
              </w:rPr>
              <w:t>3 voorbeelden</w:t>
            </w:r>
          </w:p>
        </w:tc>
        <w:tc>
          <w:tcPr>
            <w:tcW w:w="599" w:type="dxa"/>
          </w:tcPr>
          <w:p w14:paraId="217E50B8" w14:textId="01A4BBD7" w:rsidR="004F2406" w:rsidRDefault="004F2406" w:rsidP="00A36A11">
            <w:pPr>
              <w:rPr>
                <w:sz w:val="24"/>
                <w:szCs w:val="24"/>
              </w:rPr>
            </w:pPr>
          </w:p>
        </w:tc>
      </w:tr>
      <w:tr w:rsidR="004F2406" w14:paraId="551A0AAB" w14:textId="77777777" w:rsidTr="004F2406">
        <w:tc>
          <w:tcPr>
            <w:tcW w:w="8613" w:type="dxa"/>
          </w:tcPr>
          <w:p w14:paraId="43E45805" w14:textId="6308B01E" w:rsidR="004F2406" w:rsidRDefault="004F2406" w:rsidP="004F2406">
            <w:pPr>
              <w:pStyle w:val="Lijstalinea"/>
              <w:ind w:left="0"/>
              <w:rPr>
                <w:sz w:val="24"/>
                <w:szCs w:val="24"/>
              </w:rPr>
            </w:pPr>
            <w:r>
              <w:rPr>
                <w:b/>
                <w:sz w:val="24"/>
                <w:szCs w:val="24"/>
              </w:rPr>
              <w:t xml:space="preserve">Bijlage </w:t>
            </w:r>
            <w:r w:rsidR="00B65BAF">
              <w:rPr>
                <w:b/>
                <w:sz w:val="24"/>
                <w:szCs w:val="24"/>
              </w:rPr>
              <w:t>7</w:t>
            </w:r>
            <w:r w:rsidRPr="00B842CE">
              <w:rPr>
                <w:b/>
                <w:sz w:val="24"/>
                <w:szCs w:val="24"/>
              </w:rPr>
              <w:t xml:space="preserve">                       </w:t>
            </w:r>
            <w:r>
              <w:rPr>
                <w:b/>
                <w:sz w:val="24"/>
                <w:szCs w:val="24"/>
              </w:rPr>
              <w:t xml:space="preserve">    </w:t>
            </w:r>
            <w:r w:rsidRPr="00B842CE">
              <w:rPr>
                <w:b/>
                <w:sz w:val="24"/>
                <w:szCs w:val="24"/>
              </w:rPr>
              <w:t xml:space="preserve">Criterium vlaggen (regels) </w:t>
            </w:r>
            <w:r w:rsidRPr="00B842CE">
              <w:rPr>
                <w:b/>
                <w:i/>
                <w:sz w:val="24"/>
                <w:szCs w:val="24"/>
                <w:u w:val="single"/>
              </w:rPr>
              <w:t>zelf kopi</w:t>
            </w:r>
            <w:r>
              <w:rPr>
                <w:b/>
                <w:i/>
                <w:sz w:val="24"/>
                <w:szCs w:val="24"/>
                <w:u w:val="single"/>
              </w:rPr>
              <w:t>ë</w:t>
            </w:r>
            <w:r w:rsidRPr="00B842CE">
              <w:rPr>
                <w:b/>
                <w:i/>
                <w:sz w:val="24"/>
                <w:szCs w:val="24"/>
                <w:u w:val="single"/>
              </w:rPr>
              <w:t>ren</w:t>
            </w:r>
            <w:r>
              <w:rPr>
                <w:i/>
                <w:sz w:val="24"/>
                <w:szCs w:val="24"/>
              </w:rPr>
              <w:t>.</w:t>
            </w:r>
            <w:r>
              <w:rPr>
                <w:sz w:val="24"/>
                <w:szCs w:val="24"/>
              </w:rPr>
              <w:t xml:space="preserve"> </w:t>
            </w:r>
          </w:p>
          <w:p w14:paraId="2A119BEC" w14:textId="77777777" w:rsidR="004F2406" w:rsidRPr="004F2406" w:rsidRDefault="004F2406" w:rsidP="004F2406">
            <w:pPr>
              <w:rPr>
                <w:sz w:val="24"/>
                <w:szCs w:val="24"/>
                <w:u w:val="single"/>
              </w:rPr>
            </w:pPr>
            <w:r w:rsidRPr="004F2406">
              <w:rPr>
                <w:sz w:val="24"/>
                <w:szCs w:val="24"/>
                <w:u w:val="single"/>
              </w:rPr>
              <w:t>Power Point dia 1</w:t>
            </w:r>
          </w:p>
          <w:p w14:paraId="009779FD" w14:textId="77777777" w:rsidR="004F2406" w:rsidRDefault="004F2406" w:rsidP="004F2406">
            <w:pPr>
              <w:pStyle w:val="Lijstalinea"/>
              <w:ind w:left="0"/>
              <w:rPr>
                <w:sz w:val="24"/>
                <w:szCs w:val="24"/>
              </w:rPr>
            </w:pPr>
            <w:r>
              <w:rPr>
                <w:sz w:val="24"/>
                <w:szCs w:val="24"/>
              </w:rPr>
              <w:t>Eerst kort uitleg vlaggensysteem.</w:t>
            </w:r>
          </w:p>
          <w:p w14:paraId="4E2F9CCD" w14:textId="77777777" w:rsidR="004F2406" w:rsidRDefault="004F2406" w:rsidP="004F2406">
            <w:pPr>
              <w:pStyle w:val="Lijstalinea"/>
              <w:ind w:left="0"/>
              <w:rPr>
                <w:sz w:val="24"/>
                <w:szCs w:val="24"/>
              </w:rPr>
            </w:pPr>
            <w:r>
              <w:rPr>
                <w:sz w:val="24"/>
                <w:szCs w:val="24"/>
              </w:rPr>
              <w:t>Vlaggensysteem is een systeem om aan de hand van vaste regels te kijken of iets wel of geen goed seksueel gedrag is. Er wordt hierbij via kaarten situaties geschetst, waarbij wordt gekeken welke vlag hierbij past.</w:t>
            </w:r>
          </w:p>
          <w:p w14:paraId="33DF10FC" w14:textId="0E7AF656" w:rsidR="004F2406" w:rsidRDefault="004F2406" w:rsidP="00A36A11">
            <w:pPr>
              <w:rPr>
                <w:sz w:val="24"/>
                <w:szCs w:val="24"/>
              </w:rPr>
            </w:pPr>
            <w:r>
              <w:rPr>
                <w:sz w:val="24"/>
                <w:szCs w:val="24"/>
              </w:rPr>
              <w:t>G</w:t>
            </w:r>
            <w:r w:rsidRPr="00FB2F6E">
              <w:rPr>
                <w:sz w:val="24"/>
                <w:szCs w:val="24"/>
              </w:rPr>
              <w:t>roene vlag seksueel gedrag (helemaal aanvaardbaar), gele vlag (licht grensoverschrijdend), rode vlag (ernstig grensoverschrijdend) en zwarte vlag (zwaar grensoverschrijdend).</w:t>
            </w:r>
          </w:p>
        </w:tc>
        <w:tc>
          <w:tcPr>
            <w:tcW w:w="599" w:type="dxa"/>
          </w:tcPr>
          <w:p w14:paraId="0F9B550A" w14:textId="27C6E034" w:rsidR="004F2406" w:rsidRDefault="004F2406" w:rsidP="00A36A11">
            <w:pPr>
              <w:rPr>
                <w:sz w:val="24"/>
                <w:szCs w:val="24"/>
              </w:rPr>
            </w:pPr>
          </w:p>
        </w:tc>
      </w:tr>
      <w:tr w:rsidR="004F2406" w14:paraId="22EA069A" w14:textId="77777777" w:rsidTr="004F2406">
        <w:tc>
          <w:tcPr>
            <w:tcW w:w="8613" w:type="dxa"/>
          </w:tcPr>
          <w:p w14:paraId="5C1E2E90" w14:textId="77777777" w:rsidR="004F2406" w:rsidRPr="004F2406" w:rsidRDefault="004F2406" w:rsidP="004F2406">
            <w:pPr>
              <w:rPr>
                <w:sz w:val="24"/>
                <w:szCs w:val="24"/>
                <w:u w:val="single"/>
              </w:rPr>
            </w:pPr>
            <w:r w:rsidRPr="004F2406">
              <w:rPr>
                <w:sz w:val="24"/>
                <w:szCs w:val="24"/>
                <w:u w:val="single"/>
              </w:rPr>
              <w:t>Power Point dia 2</w:t>
            </w:r>
          </w:p>
          <w:p w14:paraId="63181823" w14:textId="0CED2FD8" w:rsidR="004F2406" w:rsidRDefault="004F2406" w:rsidP="004F2406">
            <w:pPr>
              <w:rPr>
                <w:sz w:val="24"/>
                <w:szCs w:val="24"/>
              </w:rPr>
            </w:pPr>
            <w:r>
              <w:rPr>
                <w:sz w:val="24"/>
                <w:szCs w:val="24"/>
              </w:rPr>
              <w:t>Regels seksueel gedrag</w:t>
            </w:r>
          </w:p>
        </w:tc>
        <w:tc>
          <w:tcPr>
            <w:tcW w:w="599" w:type="dxa"/>
          </w:tcPr>
          <w:p w14:paraId="2E62E4A3" w14:textId="1393EE1B" w:rsidR="004F2406" w:rsidRDefault="004F2406" w:rsidP="00A36A11">
            <w:pPr>
              <w:rPr>
                <w:sz w:val="24"/>
                <w:szCs w:val="24"/>
              </w:rPr>
            </w:pPr>
          </w:p>
        </w:tc>
      </w:tr>
      <w:tr w:rsidR="004F2406" w14:paraId="5A0B2B84" w14:textId="77777777" w:rsidTr="004F2406">
        <w:tc>
          <w:tcPr>
            <w:tcW w:w="8613" w:type="dxa"/>
          </w:tcPr>
          <w:p w14:paraId="5C07D345" w14:textId="77777777" w:rsidR="004F2406" w:rsidRPr="004F2406" w:rsidRDefault="004F2406" w:rsidP="004F2406">
            <w:pPr>
              <w:rPr>
                <w:sz w:val="24"/>
                <w:szCs w:val="24"/>
              </w:rPr>
            </w:pPr>
            <w:r w:rsidRPr="004F2406">
              <w:rPr>
                <w:sz w:val="24"/>
                <w:szCs w:val="24"/>
                <w:u w:val="single"/>
              </w:rPr>
              <w:t>Uitdelen kopieën Criterium vlaggen</w:t>
            </w:r>
            <w:r w:rsidRPr="004F2406">
              <w:rPr>
                <w:sz w:val="24"/>
                <w:szCs w:val="24"/>
              </w:rPr>
              <w:t>.</w:t>
            </w:r>
          </w:p>
          <w:p w14:paraId="3340DBF4" w14:textId="77777777" w:rsidR="004F2406" w:rsidRPr="004F2406" w:rsidRDefault="004F2406" w:rsidP="004F2406">
            <w:pPr>
              <w:rPr>
                <w:sz w:val="24"/>
                <w:szCs w:val="24"/>
              </w:rPr>
            </w:pPr>
            <w:r w:rsidRPr="004F2406">
              <w:rPr>
                <w:sz w:val="24"/>
                <w:szCs w:val="24"/>
              </w:rPr>
              <w:t xml:space="preserve">Uitleg </w:t>
            </w:r>
            <w:proofErr w:type="spellStart"/>
            <w:r w:rsidRPr="004F2406">
              <w:rPr>
                <w:sz w:val="24"/>
                <w:szCs w:val="24"/>
              </w:rPr>
              <w:t>picto’s</w:t>
            </w:r>
            <w:proofErr w:type="spellEnd"/>
            <w:r w:rsidRPr="004F2406">
              <w:rPr>
                <w:sz w:val="24"/>
                <w:szCs w:val="24"/>
              </w:rPr>
              <w:t xml:space="preserve"> en verkorte weergave (kolom 1 en 3).</w:t>
            </w:r>
          </w:p>
          <w:p w14:paraId="070BFD11" w14:textId="1AE838D2" w:rsidR="004F2406" w:rsidRDefault="004F2406" w:rsidP="004F2406">
            <w:pPr>
              <w:rPr>
                <w:sz w:val="24"/>
                <w:szCs w:val="24"/>
              </w:rPr>
            </w:pPr>
            <w:r w:rsidRPr="004F2406">
              <w:rPr>
                <w:sz w:val="24"/>
                <w:szCs w:val="24"/>
              </w:rPr>
              <w:t>Uitleg kenmerken vlaggen (gebruik PP dia 3 t/m 8).</w:t>
            </w:r>
          </w:p>
        </w:tc>
        <w:tc>
          <w:tcPr>
            <w:tcW w:w="599" w:type="dxa"/>
          </w:tcPr>
          <w:p w14:paraId="71F834B6" w14:textId="2D223E2A" w:rsidR="004F2406" w:rsidRDefault="004F2406" w:rsidP="00A36A11">
            <w:pPr>
              <w:rPr>
                <w:sz w:val="24"/>
                <w:szCs w:val="24"/>
              </w:rPr>
            </w:pPr>
          </w:p>
        </w:tc>
      </w:tr>
      <w:tr w:rsidR="004F2406" w14:paraId="2E168C7D" w14:textId="77777777" w:rsidTr="004F2406">
        <w:tc>
          <w:tcPr>
            <w:tcW w:w="8613" w:type="dxa"/>
          </w:tcPr>
          <w:p w14:paraId="693D8293" w14:textId="77777777" w:rsidR="004F2406" w:rsidRPr="004F2406" w:rsidRDefault="004F2406" w:rsidP="004F2406">
            <w:pPr>
              <w:rPr>
                <w:sz w:val="24"/>
                <w:szCs w:val="24"/>
                <w:u w:val="single"/>
                <w:lang w:val="en-US"/>
              </w:rPr>
            </w:pPr>
            <w:r w:rsidRPr="004F2406">
              <w:rPr>
                <w:sz w:val="24"/>
                <w:szCs w:val="24"/>
                <w:u w:val="single"/>
                <w:lang w:val="en-US"/>
              </w:rPr>
              <w:t xml:space="preserve">Power Point </w:t>
            </w:r>
            <w:proofErr w:type="spellStart"/>
            <w:r w:rsidRPr="004F2406">
              <w:rPr>
                <w:sz w:val="24"/>
                <w:szCs w:val="24"/>
                <w:u w:val="single"/>
                <w:lang w:val="en-US"/>
              </w:rPr>
              <w:t>dia</w:t>
            </w:r>
            <w:proofErr w:type="spellEnd"/>
            <w:r w:rsidRPr="004F2406">
              <w:rPr>
                <w:sz w:val="24"/>
                <w:szCs w:val="24"/>
                <w:u w:val="single"/>
                <w:lang w:val="en-US"/>
              </w:rPr>
              <w:t xml:space="preserve"> 3 t/m 8</w:t>
            </w:r>
          </w:p>
          <w:p w14:paraId="79915B77" w14:textId="1AF2D707" w:rsidR="004F2406" w:rsidRDefault="004F2406" w:rsidP="00A36A11">
            <w:pPr>
              <w:rPr>
                <w:sz w:val="24"/>
                <w:szCs w:val="24"/>
              </w:rPr>
            </w:pPr>
            <w:r w:rsidRPr="004F2406">
              <w:rPr>
                <w:sz w:val="24"/>
                <w:szCs w:val="24"/>
              </w:rPr>
              <w:t>Globaal doorlopen.</w:t>
            </w:r>
          </w:p>
        </w:tc>
        <w:tc>
          <w:tcPr>
            <w:tcW w:w="599" w:type="dxa"/>
          </w:tcPr>
          <w:p w14:paraId="586ECF60" w14:textId="15B7A3DF" w:rsidR="004F2406" w:rsidRDefault="004F2406" w:rsidP="00A36A11">
            <w:pPr>
              <w:rPr>
                <w:sz w:val="24"/>
                <w:szCs w:val="24"/>
              </w:rPr>
            </w:pPr>
          </w:p>
        </w:tc>
      </w:tr>
      <w:tr w:rsidR="004F2406" w14:paraId="5E31B009" w14:textId="77777777" w:rsidTr="004F2406">
        <w:tc>
          <w:tcPr>
            <w:tcW w:w="8613" w:type="dxa"/>
          </w:tcPr>
          <w:p w14:paraId="3040BB73" w14:textId="77777777" w:rsidR="004F2406" w:rsidRPr="001D34B0" w:rsidRDefault="004F2406" w:rsidP="00247F17">
            <w:pPr>
              <w:pStyle w:val="Lijstalinea"/>
              <w:ind w:left="0"/>
              <w:rPr>
                <w:sz w:val="24"/>
                <w:szCs w:val="24"/>
                <w:u w:val="single"/>
                <w:lang w:val="en-US"/>
              </w:rPr>
            </w:pPr>
            <w:r w:rsidRPr="001D34B0">
              <w:rPr>
                <w:sz w:val="24"/>
                <w:szCs w:val="24"/>
                <w:u w:val="single"/>
                <w:lang w:val="en-US"/>
              </w:rPr>
              <w:t xml:space="preserve">Power Point </w:t>
            </w:r>
            <w:proofErr w:type="spellStart"/>
            <w:r w:rsidRPr="001D34B0">
              <w:rPr>
                <w:sz w:val="24"/>
                <w:szCs w:val="24"/>
                <w:u w:val="single"/>
                <w:lang w:val="en-US"/>
              </w:rPr>
              <w:t>dia</w:t>
            </w:r>
            <w:proofErr w:type="spellEnd"/>
            <w:r w:rsidRPr="001D34B0">
              <w:rPr>
                <w:sz w:val="24"/>
                <w:szCs w:val="24"/>
                <w:u w:val="single"/>
                <w:lang w:val="en-US"/>
              </w:rPr>
              <w:t xml:space="preserve"> </w:t>
            </w:r>
            <w:r>
              <w:rPr>
                <w:sz w:val="24"/>
                <w:szCs w:val="24"/>
                <w:u w:val="single"/>
                <w:lang w:val="en-US"/>
              </w:rPr>
              <w:t>9</w:t>
            </w:r>
            <w:r w:rsidRPr="001D34B0">
              <w:rPr>
                <w:sz w:val="24"/>
                <w:szCs w:val="24"/>
                <w:u w:val="single"/>
                <w:lang w:val="en-US"/>
              </w:rPr>
              <w:t xml:space="preserve"> t/m 1</w:t>
            </w:r>
            <w:r>
              <w:rPr>
                <w:sz w:val="24"/>
                <w:szCs w:val="24"/>
                <w:u w:val="single"/>
                <w:lang w:val="en-US"/>
              </w:rPr>
              <w:t>4</w:t>
            </w:r>
          </w:p>
          <w:p w14:paraId="32185F7E" w14:textId="7844E21C" w:rsidR="004F2406" w:rsidRDefault="004F2406" w:rsidP="00247F17">
            <w:pPr>
              <w:pStyle w:val="Lijstalinea"/>
              <w:ind w:left="0"/>
              <w:rPr>
                <w:sz w:val="24"/>
                <w:szCs w:val="24"/>
              </w:rPr>
            </w:pPr>
            <w:r>
              <w:rPr>
                <w:sz w:val="24"/>
                <w:szCs w:val="24"/>
              </w:rPr>
              <w:t>Drie voorbeelden met antwoord (leeftijd 7-11 jaar) (eerst dia met criteria, tweede dia ingevuld). Geef aan dat wij als docenten dit ook hebben gedaan en dat ook wij er wel eens naast zaten. Het is en blijft moeilijk!</w:t>
            </w:r>
          </w:p>
        </w:tc>
        <w:tc>
          <w:tcPr>
            <w:tcW w:w="599" w:type="dxa"/>
          </w:tcPr>
          <w:p w14:paraId="6C143492" w14:textId="77777777" w:rsidR="004F2406" w:rsidRDefault="004F2406" w:rsidP="00A36A11">
            <w:pPr>
              <w:rPr>
                <w:sz w:val="24"/>
                <w:szCs w:val="24"/>
              </w:rPr>
            </w:pPr>
          </w:p>
        </w:tc>
      </w:tr>
    </w:tbl>
    <w:p w14:paraId="26140104" w14:textId="77777777" w:rsidR="004F2406" w:rsidRDefault="004F2406" w:rsidP="00A36A11">
      <w:pPr>
        <w:spacing w:after="0" w:line="240" w:lineRule="auto"/>
        <w:rPr>
          <w:sz w:val="24"/>
          <w:szCs w:val="24"/>
        </w:rPr>
      </w:pPr>
    </w:p>
    <w:p w14:paraId="4A938A61" w14:textId="77777777" w:rsidR="00DA6A4C" w:rsidRPr="00000FEB" w:rsidRDefault="00DA6A4C" w:rsidP="00A36A11">
      <w:pPr>
        <w:spacing w:after="0" w:line="240" w:lineRule="auto"/>
        <w:rPr>
          <w:sz w:val="24"/>
          <w:szCs w:val="24"/>
        </w:rPr>
      </w:pPr>
    </w:p>
    <w:p w14:paraId="0D5FE3E7" w14:textId="01487B96" w:rsidR="00AA5703" w:rsidRDefault="00AA5703" w:rsidP="00AA5703">
      <w:pPr>
        <w:spacing w:after="0" w:line="240" w:lineRule="auto"/>
        <w:rPr>
          <w:sz w:val="24"/>
          <w:szCs w:val="24"/>
        </w:rPr>
      </w:pPr>
      <w:r w:rsidRPr="00AA5703">
        <w:rPr>
          <w:b/>
          <w:i/>
          <w:sz w:val="24"/>
          <w:szCs w:val="24"/>
          <w:u w:val="single"/>
        </w:rPr>
        <w:t xml:space="preserve">Blok </w:t>
      </w:r>
      <w:r w:rsidR="0098372F">
        <w:rPr>
          <w:b/>
          <w:i/>
          <w:sz w:val="24"/>
          <w:szCs w:val="24"/>
          <w:u w:val="single"/>
        </w:rPr>
        <w:t>vier</w:t>
      </w:r>
      <w:r w:rsidR="002448C1">
        <w:rPr>
          <w:sz w:val="24"/>
          <w:szCs w:val="24"/>
        </w:rPr>
        <w:t xml:space="preserve"> (2 à 3 halve lessen)</w:t>
      </w:r>
    </w:p>
    <w:tbl>
      <w:tblPr>
        <w:tblStyle w:val="Tabelraster"/>
        <w:tblW w:w="0" w:type="auto"/>
        <w:tblLook w:val="04A0" w:firstRow="1" w:lastRow="0" w:firstColumn="1" w:lastColumn="0" w:noHBand="0" w:noVBand="1"/>
      </w:tblPr>
      <w:tblGrid>
        <w:gridCol w:w="8613"/>
        <w:gridCol w:w="599"/>
      </w:tblGrid>
      <w:tr w:rsidR="00247F17" w14:paraId="62A47060" w14:textId="77777777" w:rsidTr="00247F17">
        <w:tc>
          <w:tcPr>
            <w:tcW w:w="8613" w:type="dxa"/>
          </w:tcPr>
          <w:p w14:paraId="4DB4277D" w14:textId="77777777" w:rsidR="00247F17" w:rsidRDefault="00247F17" w:rsidP="00247F17">
            <w:pPr>
              <w:pStyle w:val="Lijstalinea"/>
              <w:ind w:left="0"/>
              <w:rPr>
                <w:sz w:val="24"/>
                <w:szCs w:val="24"/>
              </w:rPr>
            </w:pPr>
            <w:r>
              <w:rPr>
                <w:sz w:val="24"/>
                <w:szCs w:val="24"/>
              </w:rPr>
              <w:t xml:space="preserve">Uitleg dat er in kleine groepjes kaarten beoordeeld worden, op welke kleur vlag hierbij hoort. Antwoorden worden op antwoordkaart ingevuld en op het einde centraal besproken. </w:t>
            </w:r>
          </w:p>
          <w:p w14:paraId="135BCCEA" w14:textId="04C0445B" w:rsidR="00247F17" w:rsidRDefault="00247F17" w:rsidP="00247F17">
            <w:pPr>
              <w:pStyle w:val="Lijstalinea"/>
              <w:ind w:left="0"/>
              <w:rPr>
                <w:b/>
                <w:sz w:val="24"/>
                <w:szCs w:val="24"/>
              </w:rPr>
            </w:pPr>
            <w:r w:rsidRPr="00AA5703">
              <w:rPr>
                <w:b/>
                <w:sz w:val="24"/>
                <w:szCs w:val="24"/>
              </w:rPr>
              <w:t xml:space="preserve">Bijlagen: </w:t>
            </w:r>
            <w:r>
              <w:rPr>
                <w:b/>
                <w:sz w:val="24"/>
                <w:szCs w:val="24"/>
              </w:rPr>
              <w:t xml:space="preserve">Bijlage </w:t>
            </w:r>
            <w:r w:rsidR="00B65BAF">
              <w:rPr>
                <w:b/>
                <w:sz w:val="24"/>
                <w:szCs w:val="24"/>
              </w:rPr>
              <w:t>8</w:t>
            </w:r>
            <w:r>
              <w:rPr>
                <w:b/>
                <w:sz w:val="24"/>
                <w:szCs w:val="24"/>
              </w:rPr>
              <w:t xml:space="preserve">  Kaarten tekeningen voor de begeleider (begincijfer 2: 7-11 jaar) (zelf kopiëren)</w:t>
            </w:r>
          </w:p>
          <w:p w14:paraId="43D0F311" w14:textId="4823DE79" w:rsidR="00247F17" w:rsidRPr="00AA5703" w:rsidRDefault="00247F17" w:rsidP="00247F17">
            <w:pPr>
              <w:pStyle w:val="Lijstalinea"/>
              <w:ind w:left="709"/>
              <w:rPr>
                <w:b/>
                <w:sz w:val="24"/>
                <w:szCs w:val="24"/>
              </w:rPr>
            </w:pPr>
            <w:r>
              <w:rPr>
                <w:b/>
                <w:sz w:val="24"/>
                <w:szCs w:val="24"/>
              </w:rPr>
              <w:t xml:space="preserve">    Bijlage </w:t>
            </w:r>
            <w:r w:rsidR="00B65BAF">
              <w:rPr>
                <w:b/>
                <w:sz w:val="24"/>
                <w:szCs w:val="24"/>
              </w:rPr>
              <w:t>9</w:t>
            </w:r>
            <w:r>
              <w:rPr>
                <w:b/>
                <w:sz w:val="24"/>
                <w:szCs w:val="24"/>
              </w:rPr>
              <w:t xml:space="preserve">  </w:t>
            </w:r>
            <w:r w:rsidRPr="00AA5703">
              <w:rPr>
                <w:b/>
                <w:sz w:val="24"/>
                <w:szCs w:val="24"/>
              </w:rPr>
              <w:t xml:space="preserve">Antwoordkaarten vlaggensysteem </w:t>
            </w:r>
            <w:r w:rsidRPr="00AA5703">
              <w:rPr>
                <w:b/>
                <w:i/>
                <w:sz w:val="24"/>
                <w:szCs w:val="24"/>
                <w:u w:val="single"/>
              </w:rPr>
              <w:t>(zelf kopiëren)</w:t>
            </w:r>
          </w:p>
          <w:p w14:paraId="59DE4A76" w14:textId="63F17A33" w:rsidR="00247F17" w:rsidRDefault="00247F17" w:rsidP="00F21345">
            <w:pPr>
              <w:pStyle w:val="Lijstalinea"/>
              <w:rPr>
                <w:sz w:val="24"/>
                <w:szCs w:val="24"/>
              </w:rPr>
            </w:pPr>
            <w:r w:rsidRPr="00AA5703">
              <w:rPr>
                <w:b/>
                <w:sz w:val="24"/>
                <w:szCs w:val="24"/>
              </w:rPr>
              <w:t xml:space="preserve">    </w:t>
            </w:r>
            <w:r>
              <w:rPr>
                <w:b/>
                <w:sz w:val="24"/>
                <w:szCs w:val="24"/>
              </w:rPr>
              <w:t xml:space="preserve">Bijlage </w:t>
            </w:r>
            <w:r w:rsidR="00B65BAF">
              <w:rPr>
                <w:b/>
                <w:sz w:val="24"/>
                <w:szCs w:val="24"/>
              </w:rPr>
              <w:t>10</w:t>
            </w:r>
            <w:bookmarkStart w:id="0" w:name="_GoBack"/>
            <w:bookmarkEnd w:id="0"/>
            <w:r>
              <w:rPr>
                <w:b/>
                <w:sz w:val="24"/>
                <w:szCs w:val="24"/>
              </w:rPr>
              <w:t xml:space="preserve">  </w:t>
            </w:r>
            <w:r w:rsidRPr="00AA5703">
              <w:rPr>
                <w:b/>
                <w:sz w:val="24"/>
                <w:szCs w:val="24"/>
              </w:rPr>
              <w:t xml:space="preserve">Antwoorden op vlaggensysteem </w:t>
            </w:r>
            <w:r w:rsidRPr="00AA5703">
              <w:rPr>
                <w:b/>
                <w:i/>
                <w:sz w:val="24"/>
                <w:szCs w:val="24"/>
                <w:u w:val="single"/>
              </w:rPr>
              <w:t>(afdrukken in kleur)</w:t>
            </w:r>
            <w:r>
              <w:rPr>
                <w:b/>
                <w:i/>
                <w:sz w:val="24"/>
                <w:szCs w:val="24"/>
                <w:u w:val="single"/>
              </w:rPr>
              <w:t>.</w:t>
            </w:r>
          </w:p>
        </w:tc>
        <w:tc>
          <w:tcPr>
            <w:tcW w:w="599" w:type="dxa"/>
          </w:tcPr>
          <w:p w14:paraId="3FDB7F03" w14:textId="77777777" w:rsidR="00247F17" w:rsidRDefault="00247F17" w:rsidP="00AA5703">
            <w:pPr>
              <w:rPr>
                <w:sz w:val="24"/>
                <w:szCs w:val="24"/>
              </w:rPr>
            </w:pPr>
          </w:p>
        </w:tc>
      </w:tr>
      <w:tr w:rsidR="00247F17" w14:paraId="37C93C77" w14:textId="77777777" w:rsidTr="00247F17">
        <w:tc>
          <w:tcPr>
            <w:tcW w:w="8613" w:type="dxa"/>
          </w:tcPr>
          <w:p w14:paraId="59780E5B" w14:textId="6178E771" w:rsidR="00247F17" w:rsidRDefault="00F21345" w:rsidP="00F21345">
            <w:pPr>
              <w:pStyle w:val="Lijstalinea"/>
              <w:ind w:left="0"/>
              <w:rPr>
                <w:sz w:val="24"/>
                <w:szCs w:val="24"/>
              </w:rPr>
            </w:pPr>
            <w:r>
              <w:rPr>
                <w:sz w:val="24"/>
                <w:szCs w:val="24"/>
              </w:rPr>
              <w:t>Antwoordkaart vlaggensysteem uitdelen, groepjes vormen, kaarten met begincijfer 2 gebruiken. Mochten er vragen van leerlingen zijn die in de vragen van de kinderen zitten en in de andere blokken zitten kun je deze natuurlijk ook gebruiken. Moet je alle kaarten van hoofdstuk 2 gebruiken? Weet ik niet. Dit bepaal je zelf. Hoofdstuk 3 en 4 komen later aan bod.</w:t>
            </w:r>
          </w:p>
        </w:tc>
        <w:tc>
          <w:tcPr>
            <w:tcW w:w="599" w:type="dxa"/>
          </w:tcPr>
          <w:p w14:paraId="6DCBA015" w14:textId="77777777" w:rsidR="00247F17" w:rsidRDefault="00247F17" w:rsidP="00AA5703">
            <w:pPr>
              <w:rPr>
                <w:sz w:val="24"/>
                <w:szCs w:val="24"/>
              </w:rPr>
            </w:pPr>
          </w:p>
        </w:tc>
      </w:tr>
      <w:tr w:rsidR="00247F17" w14:paraId="7682AB31" w14:textId="77777777" w:rsidTr="00247F17">
        <w:tc>
          <w:tcPr>
            <w:tcW w:w="8613" w:type="dxa"/>
          </w:tcPr>
          <w:p w14:paraId="3E217E5E" w14:textId="05E554B5" w:rsidR="00247F17" w:rsidRDefault="00F21345" w:rsidP="00F21345">
            <w:pPr>
              <w:pStyle w:val="Lijstalinea"/>
              <w:ind w:left="0"/>
              <w:rPr>
                <w:sz w:val="24"/>
                <w:szCs w:val="24"/>
              </w:rPr>
            </w:pPr>
            <w:r>
              <w:rPr>
                <w:sz w:val="24"/>
                <w:szCs w:val="24"/>
              </w:rPr>
              <w:t xml:space="preserve">D.m.v. carrouselmodel komen alle leerlingen alle kaarten tegen. Gebruik </w:t>
            </w:r>
            <w:r w:rsidR="0098372F">
              <w:rPr>
                <w:sz w:val="24"/>
                <w:szCs w:val="24"/>
              </w:rPr>
              <w:t>3</w:t>
            </w:r>
            <w:r>
              <w:rPr>
                <w:sz w:val="24"/>
                <w:szCs w:val="24"/>
              </w:rPr>
              <w:t xml:space="preserve"> à </w:t>
            </w:r>
            <w:r w:rsidR="0098372F">
              <w:rPr>
                <w:sz w:val="24"/>
                <w:szCs w:val="24"/>
              </w:rPr>
              <w:t>4</w:t>
            </w:r>
            <w:r>
              <w:rPr>
                <w:sz w:val="24"/>
                <w:szCs w:val="24"/>
              </w:rPr>
              <w:t xml:space="preserve"> kaarten per open/sluit. Ongeveer 2,5 minuut per kaart.</w:t>
            </w:r>
          </w:p>
        </w:tc>
        <w:tc>
          <w:tcPr>
            <w:tcW w:w="599" w:type="dxa"/>
          </w:tcPr>
          <w:p w14:paraId="25F9AD86" w14:textId="77777777" w:rsidR="00247F17" w:rsidRDefault="00247F17" w:rsidP="00AA5703">
            <w:pPr>
              <w:rPr>
                <w:sz w:val="24"/>
                <w:szCs w:val="24"/>
              </w:rPr>
            </w:pPr>
          </w:p>
        </w:tc>
      </w:tr>
      <w:tr w:rsidR="00247F17" w14:paraId="228B9C8E" w14:textId="77777777" w:rsidTr="00247F17">
        <w:tc>
          <w:tcPr>
            <w:tcW w:w="8613" w:type="dxa"/>
          </w:tcPr>
          <w:p w14:paraId="0DEE7BE0" w14:textId="4E22A931" w:rsidR="00247F17" w:rsidRDefault="00F21345" w:rsidP="0098372F">
            <w:pPr>
              <w:pStyle w:val="Lijstalinea"/>
              <w:ind w:left="0"/>
              <w:rPr>
                <w:sz w:val="24"/>
                <w:szCs w:val="24"/>
              </w:rPr>
            </w:pPr>
            <w:r>
              <w:rPr>
                <w:sz w:val="24"/>
                <w:szCs w:val="24"/>
              </w:rPr>
              <w:t>Na alle kaarten beoordeelt te hebben en ingevuld te hebben op de antwoordenkaart, d.m.v. vingers op laten steken kijken wat men denkt en hierover korte discussie, hierna antwoord van de methode geven)</w:t>
            </w:r>
          </w:p>
        </w:tc>
        <w:tc>
          <w:tcPr>
            <w:tcW w:w="599" w:type="dxa"/>
          </w:tcPr>
          <w:p w14:paraId="11130AA2" w14:textId="77777777" w:rsidR="00247F17" w:rsidRDefault="00247F17" w:rsidP="00AA5703">
            <w:pPr>
              <w:rPr>
                <w:sz w:val="24"/>
                <w:szCs w:val="24"/>
              </w:rPr>
            </w:pPr>
          </w:p>
        </w:tc>
      </w:tr>
    </w:tbl>
    <w:p w14:paraId="2965676C" w14:textId="77777777" w:rsidR="00247F17" w:rsidRPr="002448C1" w:rsidRDefault="00247F17" w:rsidP="00AA5703">
      <w:pPr>
        <w:spacing w:after="0" w:line="240" w:lineRule="auto"/>
        <w:rPr>
          <w:sz w:val="24"/>
          <w:szCs w:val="24"/>
        </w:rPr>
      </w:pPr>
    </w:p>
    <w:p w14:paraId="0D5FE3FB" w14:textId="22C1AB9F" w:rsidR="001D34B0" w:rsidRDefault="001D34B0" w:rsidP="001D34B0">
      <w:pPr>
        <w:spacing w:after="0" w:line="240" w:lineRule="auto"/>
        <w:rPr>
          <w:sz w:val="24"/>
          <w:szCs w:val="24"/>
        </w:rPr>
      </w:pPr>
    </w:p>
    <w:p w14:paraId="7AE1BF09" w14:textId="416AB906" w:rsidR="0098372F" w:rsidRDefault="0098372F" w:rsidP="001D34B0">
      <w:pPr>
        <w:spacing w:after="0" w:line="240" w:lineRule="auto"/>
        <w:rPr>
          <w:sz w:val="24"/>
          <w:szCs w:val="24"/>
        </w:rPr>
      </w:pPr>
    </w:p>
    <w:p w14:paraId="364905A7" w14:textId="77777777" w:rsidR="0098372F" w:rsidRDefault="0098372F" w:rsidP="001D34B0">
      <w:pPr>
        <w:spacing w:after="0" w:line="240" w:lineRule="auto"/>
        <w:rPr>
          <w:sz w:val="24"/>
          <w:szCs w:val="24"/>
        </w:rPr>
      </w:pPr>
    </w:p>
    <w:p w14:paraId="222E8611" w14:textId="15D3749C" w:rsidR="007D3EDE" w:rsidRDefault="007D3EDE" w:rsidP="007D3EDE">
      <w:pPr>
        <w:spacing w:after="0" w:line="240" w:lineRule="auto"/>
        <w:rPr>
          <w:sz w:val="24"/>
          <w:szCs w:val="24"/>
        </w:rPr>
      </w:pPr>
      <w:r w:rsidRPr="00AA5703">
        <w:rPr>
          <w:b/>
          <w:i/>
          <w:sz w:val="24"/>
          <w:szCs w:val="24"/>
          <w:u w:val="single"/>
        </w:rPr>
        <w:lastRenderedPageBreak/>
        <w:t xml:space="preserve">Blok </w:t>
      </w:r>
      <w:r w:rsidR="00A9630E">
        <w:rPr>
          <w:b/>
          <w:i/>
          <w:sz w:val="24"/>
          <w:szCs w:val="24"/>
          <w:u w:val="single"/>
        </w:rPr>
        <w:t>Vijf</w:t>
      </w:r>
      <w:r>
        <w:rPr>
          <w:sz w:val="24"/>
          <w:szCs w:val="24"/>
        </w:rPr>
        <w:t xml:space="preserve"> (</w:t>
      </w:r>
      <w:r w:rsidR="00A9630E">
        <w:rPr>
          <w:sz w:val="24"/>
          <w:szCs w:val="24"/>
        </w:rPr>
        <w:t>2</w:t>
      </w:r>
      <w:r>
        <w:rPr>
          <w:sz w:val="24"/>
          <w:szCs w:val="24"/>
        </w:rPr>
        <w:t xml:space="preserve"> à </w:t>
      </w:r>
      <w:r w:rsidR="00A9630E">
        <w:rPr>
          <w:sz w:val="24"/>
          <w:szCs w:val="24"/>
        </w:rPr>
        <w:t>3</w:t>
      </w:r>
      <w:r>
        <w:rPr>
          <w:sz w:val="24"/>
          <w:szCs w:val="24"/>
        </w:rPr>
        <w:t xml:space="preserve"> halve lessen)</w:t>
      </w:r>
    </w:p>
    <w:tbl>
      <w:tblPr>
        <w:tblStyle w:val="Tabelraster"/>
        <w:tblW w:w="0" w:type="auto"/>
        <w:tblLook w:val="04A0" w:firstRow="1" w:lastRow="0" w:firstColumn="1" w:lastColumn="0" w:noHBand="0" w:noVBand="1"/>
      </w:tblPr>
      <w:tblGrid>
        <w:gridCol w:w="8613"/>
        <w:gridCol w:w="599"/>
      </w:tblGrid>
      <w:tr w:rsidR="00F21345" w14:paraId="534FBA87" w14:textId="77777777" w:rsidTr="00F21345">
        <w:tc>
          <w:tcPr>
            <w:tcW w:w="8613" w:type="dxa"/>
          </w:tcPr>
          <w:p w14:paraId="183FE688" w14:textId="77777777" w:rsidR="00F21345" w:rsidRDefault="00F21345" w:rsidP="00F21345">
            <w:pPr>
              <w:pStyle w:val="Lijstalinea"/>
              <w:ind w:left="0"/>
              <w:rPr>
                <w:sz w:val="24"/>
                <w:szCs w:val="24"/>
              </w:rPr>
            </w:pPr>
            <w:r>
              <w:rPr>
                <w:sz w:val="24"/>
                <w:szCs w:val="24"/>
              </w:rPr>
              <w:t xml:space="preserve">Uitleg dat er in kleine groepjes kaarten beoordeeld worden, op welke kleur vlag hierbij hoort. Antwoorden worden op antwoordkaart ingevuld en op het einde centraal besproken. </w:t>
            </w:r>
          </w:p>
          <w:p w14:paraId="667BB131" w14:textId="77777777" w:rsidR="00F21345" w:rsidRDefault="00F21345" w:rsidP="00F21345">
            <w:pPr>
              <w:pStyle w:val="Lijstalinea"/>
              <w:ind w:left="0"/>
              <w:rPr>
                <w:b/>
                <w:sz w:val="24"/>
                <w:szCs w:val="24"/>
              </w:rPr>
            </w:pPr>
            <w:r w:rsidRPr="00AA5703">
              <w:rPr>
                <w:b/>
                <w:sz w:val="24"/>
                <w:szCs w:val="24"/>
              </w:rPr>
              <w:t xml:space="preserve">Bijlagen: </w:t>
            </w:r>
            <w:r>
              <w:rPr>
                <w:b/>
                <w:sz w:val="24"/>
                <w:szCs w:val="24"/>
              </w:rPr>
              <w:t>Bijlage 5  Kaarten tekeningen voor de begeleider (begincijfer 3: 12-14 jaar) (zelf kopiëren)</w:t>
            </w:r>
          </w:p>
          <w:p w14:paraId="32499113" w14:textId="77777777" w:rsidR="00F21345" w:rsidRPr="00AA5703" w:rsidRDefault="00F21345" w:rsidP="00F21345">
            <w:pPr>
              <w:pStyle w:val="Lijstalinea"/>
              <w:ind w:left="0"/>
              <w:rPr>
                <w:b/>
                <w:sz w:val="24"/>
                <w:szCs w:val="24"/>
              </w:rPr>
            </w:pPr>
            <w:r>
              <w:rPr>
                <w:b/>
                <w:sz w:val="24"/>
                <w:szCs w:val="24"/>
              </w:rPr>
              <w:t xml:space="preserve">                 Bijlage 6  </w:t>
            </w:r>
            <w:r w:rsidRPr="00AA5703">
              <w:rPr>
                <w:b/>
                <w:sz w:val="24"/>
                <w:szCs w:val="24"/>
              </w:rPr>
              <w:t xml:space="preserve">Antwoordkaarten vlaggensysteem </w:t>
            </w:r>
            <w:r w:rsidRPr="00AA5703">
              <w:rPr>
                <w:b/>
                <w:i/>
                <w:sz w:val="24"/>
                <w:szCs w:val="24"/>
                <w:u w:val="single"/>
              </w:rPr>
              <w:t>(zelf kopiëren)</w:t>
            </w:r>
          </w:p>
          <w:p w14:paraId="718C3817" w14:textId="3C0DD0BE" w:rsidR="00F21345" w:rsidRDefault="00F21345" w:rsidP="00F21345">
            <w:pPr>
              <w:pStyle w:val="Lijstalinea"/>
              <w:ind w:left="0"/>
              <w:rPr>
                <w:sz w:val="24"/>
                <w:szCs w:val="24"/>
              </w:rPr>
            </w:pPr>
            <w:r w:rsidRPr="00AA5703">
              <w:rPr>
                <w:b/>
                <w:sz w:val="24"/>
                <w:szCs w:val="24"/>
              </w:rPr>
              <w:t xml:space="preserve">                 </w:t>
            </w:r>
            <w:r>
              <w:rPr>
                <w:b/>
                <w:sz w:val="24"/>
                <w:szCs w:val="24"/>
              </w:rPr>
              <w:t xml:space="preserve">Bijlage 7  </w:t>
            </w:r>
            <w:r w:rsidRPr="00AA5703">
              <w:rPr>
                <w:b/>
                <w:sz w:val="24"/>
                <w:szCs w:val="24"/>
              </w:rPr>
              <w:t xml:space="preserve">Antwoorden op vlaggensysteem </w:t>
            </w:r>
            <w:r w:rsidRPr="00AA5703">
              <w:rPr>
                <w:b/>
                <w:i/>
                <w:sz w:val="24"/>
                <w:szCs w:val="24"/>
                <w:u w:val="single"/>
              </w:rPr>
              <w:t>(afdrukken in kleur)</w:t>
            </w:r>
            <w:r>
              <w:rPr>
                <w:b/>
                <w:i/>
                <w:sz w:val="24"/>
                <w:szCs w:val="24"/>
                <w:u w:val="single"/>
              </w:rPr>
              <w:t>.</w:t>
            </w:r>
          </w:p>
        </w:tc>
        <w:tc>
          <w:tcPr>
            <w:tcW w:w="599" w:type="dxa"/>
          </w:tcPr>
          <w:p w14:paraId="2B50BC2C" w14:textId="77777777" w:rsidR="00F21345" w:rsidRDefault="00F21345" w:rsidP="007D3EDE">
            <w:pPr>
              <w:rPr>
                <w:sz w:val="24"/>
                <w:szCs w:val="24"/>
              </w:rPr>
            </w:pPr>
          </w:p>
        </w:tc>
      </w:tr>
      <w:tr w:rsidR="00F21345" w14:paraId="0AD3FFCE" w14:textId="77777777" w:rsidTr="00F21345">
        <w:tc>
          <w:tcPr>
            <w:tcW w:w="8613" w:type="dxa"/>
          </w:tcPr>
          <w:p w14:paraId="34B39F04" w14:textId="211BB286" w:rsidR="00F21345" w:rsidRPr="00F21345" w:rsidRDefault="00F21345" w:rsidP="00F21345">
            <w:pPr>
              <w:rPr>
                <w:sz w:val="24"/>
                <w:szCs w:val="24"/>
              </w:rPr>
            </w:pPr>
            <w:r w:rsidRPr="00F21345">
              <w:rPr>
                <w:sz w:val="24"/>
                <w:szCs w:val="24"/>
              </w:rPr>
              <w:t xml:space="preserve">Antwoordkaart vlaggensysteem uitdelen, groepjes vormen, kaarten met begincijfer 3 gebruiken. Mochten er vragen van leerlingen zijn die in de vragen van de kinderen zitten en in de andere blokken zitten kun je deze natuurlijk ook gebruiken. Moet je alle kaarten van hoofdstuk 3 gebruiken? Weet ik niet. Dit bepaal je zelf. </w:t>
            </w:r>
          </w:p>
        </w:tc>
        <w:tc>
          <w:tcPr>
            <w:tcW w:w="599" w:type="dxa"/>
          </w:tcPr>
          <w:p w14:paraId="69E82B5A" w14:textId="77777777" w:rsidR="00F21345" w:rsidRDefault="00F21345" w:rsidP="007D3EDE">
            <w:pPr>
              <w:rPr>
                <w:sz w:val="24"/>
                <w:szCs w:val="24"/>
              </w:rPr>
            </w:pPr>
          </w:p>
        </w:tc>
      </w:tr>
      <w:tr w:rsidR="00F21345" w14:paraId="33E5FB0F" w14:textId="77777777" w:rsidTr="00F21345">
        <w:tc>
          <w:tcPr>
            <w:tcW w:w="8613" w:type="dxa"/>
          </w:tcPr>
          <w:p w14:paraId="020928BA" w14:textId="452CB190" w:rsidR="00F21345" w:rsidRPr="00DA6A4C" w:rsidRDefault="00DA6A4C" w:rsidP="00DA6A4C">
            <w:pPr>
              <w:rPr>
                <w:sz w:val="24"/>
                <w:szCs w:val="24"/>
              </w:rPr>
            </w:pPr>
            <w:r w:rsidRPr="00DA6A4C">
              <w:rPr>
                <w:sz w:val="24"/>
                <w:szCs w:val="24"/>
              </w:rPr>
              <w:t>D.m.v. carrouselmodel komen alle leerlingen alle kaarten tegen. Gebruik 4 à 5 kaarten per open/sluit. Ongeveer 2,5 minuut per kaart.</w:t>
            </w:r>
          </w:p>
        </w:tc>
        <w:tc>
          <w:tcPr>
            <w:tcW w:w="599" w:type="dxa"/>
          </w:tcPr>
          <w:p w14:paraId="346C2576" w14:textId="77777777" w:rsidR="00F21345" w:rsidRDefault="00F21345" w:rsidP="007D3EDE">
            <w:pPr>
              <w:rPr>
                <w:sz w:val="24"/>
                <w:szCs w:val="24"/>
              </w:rPr>
            </w:pPr>
          </w:p>
        </w:tc>
      </w:tr>
      <w:tr w:rsidR="00F21345" w14:paraId="4ABE2438" w14:textId="77777777" w:rsidTr="00F21345">
        <w:tc>
          <w:tcPr>
            <w:tcW w:w="8613" w:type="dxa"/>
          </w:tcPr>
          <w:p w14:paraId="18DD3B1B" w14:textId="21B6C347" w:rsidR="00F21345" w:rsidRPr="00DA6A4C" w:rsidRDefault="00DA6A4C" w:rsidP="00DA6A4C">
            <w:pPr>
              <w:rPr>
                <w:sz w:val="24"/>
                <w:szCs w:val="24"/>
              </w:rPr>
            </w:pPr>
            <w:r w:rsidRPr="00DA6A4C">
              <w:rPr>
                <w:sz w:val="24"/>
                <w:szCs w:val="24"/>
              </w:rPr>
              <w:t>Na alle kaarten beoordeelt te hebben en ingevuld te hebben op de antwoordenkaart, d.m.v. vingers op laten steken kijken wat men denkt en hierover korte discussie, hierna antwoord van de methode geven)</w:t>
            </w:r>
          </w:p>
        </w:tc>
        <w:tc>
          <w:tcPr>
            <w:tcW w:w="599" w:type="dxa"/>
          </w:tcPr>
          <w:p w14:paraId="7A312750" w14:textId="77777777" w:rsidR="00F21345" w:rsidRDefault="00F21345" w:rsidP="007D3EDE">
            <w:pPr>
              <w:rPr>
                <w:sz w:val="24"/>
                <w:szCs w:val="24"/>
              </w:rPr>
            </w:pPr>
          </w:p>
        </w:tc>
      </w:tr>
    </w:tbl>
    <w:p w14:paraId="67002649" w14:textId="77777777" w:rsidR="00F21345" w:rsidRPr="002448C1" w:rsidRDefault="00F21345" w:rsidP="007D3EDE">
      <w:pPr>
        <w:spacing w:after="0" w:line="240" w:lineRule="auto"/>
        <w:rPr>
          <w:sz w:val="24"/>
          <w:szCs w:val="24"/>
        </w:rPr>
      </w:pPr>
    </w:p>
    <w:p w14:paraId="712DCDA7" w14:textId="77777777" w:rsidR="00A9630E" w:rsidRDefault="00A9630E" w:rsidP="00A9630E">
      <w:pPr>
        <w:spacing w:after="0" w:line="240" w:lineRule="auto"/>
        <w:rPr>
          <w:sz w:val="24"/>
          <w:szCs w:val="24"/>
        </w:rPr>
      </w:pPr>
    </w:p>
    <w:p w14:paraId="26C02529" w14:textId="62B1E024" w:rsidR="00A9630E" w:rsidRDefault="00A9630E" w:rsidP="00A9630E">
      <w:pPr>
        <w:spacing w:after="0" w:line="240" w:lineRule="auto"/>
        <w:rPr>
          <w:sz w:val="24"/>
          <w:szCs w:val="24"/>
        </w:rPr>
      </w:pPr>
      <w:r w:rsidRPr="00AA5703">
        <w:rPr>
          <w:b/>
          <w:i/>
          <w:sz w:val="24"/>
          <w:szCs w:val="24"/>
          <w:u w:val="single"/>
        </w:rPr>
        <w:t xml:space="preserve">Blok </w:t>
      </w:r>
      <w:r w:rsidR="003E3F37">
        <w:rPr>
          <w:b/>
          <w:i/>
          <w:sz w:val="24"/>
          <w:szCs w:val="24"/>
          <w:u w:val="single"/>
        </w:rPr>
        <w:t>zes</w:t>
      </w:r>
      <w:r>
        <w:rPr>
          <w:sz w:val="24"/>
          <w:szCs w:val="24"/>
        </w:rPr>
        <w:t xml:space="preserve"> (</w:t>
      </w:r>
      <w:r w:rsidR="008E0A5A">
        <w:rPr>
          <w:sz w:val="24"/>
          <w:szCs w:val="24"/>
        </w:rPr>
        <w:t>1</w:t>
      </w:r>
      <w:r>
        <w:rPr>
          <w:sz w:val="24"/>
          <w:szCs w:val="24"/>
        </w:rPr>
        <w:t xml:space="preserve"> à </w:t>
      </w:r>
      <w:r w:rsidR="008E0A5A">
        <w:rPr>
          <w:sz w:val="24"/>
          <w:szCs w:val="24"/>
        </w:rPr>
        <w:t>2</w:t>
      </w:r>
      <w:r>
        <w:rPr>
          <w:sz w:val="24"/>
          <w:szCs w:val="24"/>
        </w:rPr>
        <w:t xml:space="preserve"> halve lessen)</w:t>
      </w:r>
    </w:p>
    <w:tbl>
      <w:tblPr>
        <w:tblStyle w:val="Tabelraster"/>
        <w:tblW w:w="0" w:type="auto"/>
        <w:tblLook w:val="04A0" w:firstRow="1" w:lastRow="0" w:firstColumn="1" w:lastColumn="0" w:noHBand="0" w:noVBand="1"/>
      </w:tblPr>
      <w:tblGrid>
        <w:gridCol w:w="8613"/>
        <w:gridCol w:w="599"/>
      </w:tblGrid>
      <w:tr w:rsidR="00DA6A4C" w14:paraId="3E0FB239" w14:textId="77777777" w:rsidTr="00DA6A4C">
        <w:tc>
          <w:tcPr>
            <w:tcW w:w="8613" w:type="dxa"/>
          </w:tcPr>
          <w:p w14:paraId="69EC5A1A" w14:textId="690C8837" w:rsidR="00DA6A4C" w:rsidRDefault="00DA6A4C" w:rsidP="00A9630E">
            <w:pPr>
              <w:rPr>
                <w:sz w:val="24"/>
                <w:szCs w:val="24"/>
              </w:rPr>
            </w:pPr>
            <w:r w:rsidRPr="00DA6A4C">
              <w:rPr>
                <w:b/>
                <w:sz w:val="24"/>
                <w:szCs w:val="24"/>
              </w:rPr>
              <w:t>Bijlage 11: Power Point:</w:t>
            </w:r>
            <w:r w:rsidRPr="00DA6A4C">
              <w:rPr>
                <w:sz w:val="24"/>
                <w:szCs w:val="24"/>
              </w:rPr>
              <w:t xml:space="preserve"> Verkering, vrijen, soa's, voorbehoedsmiddelen behandelen.</w:t>
            </w:r>
          </w:p>
        </w:tc>
        <w:tc>
          <w:tcPr>
            <w:tcW w:w="599" w:type="dxa"/>
          </w:tcPr>
          <w:p w14:paraId="2B498212" w14:textId="77777777" w:rsidR="00DA6A4C" w:rsidRDefault="00DA6A4C" w:rsidP="00A9630E">
            <w:pPr>
              <w:rPr>
                <w:sz w:val="24"/>
                <w:szCs w:val="24"/>
              </w:rPr>
            </w:pPr>
          </w:p>
        </w:tc>
      </w:tr>
    </w:tbl>
    <w:p w14:paraId="193095DD" w14:textId="77777777" w:rsidR="00DA6A4C" w:rsidRPr="002448C1" w:rsidRDefault="00DA6A4C" w:rsidP="00A9630E">
      <w:pPr>
        <w:spacing w:after="0" w:line="240" w:lineRule="auto"/>
        <w:rPr>
          <w:sz w:val="24"/>
          <w:szCs w:val="24"/>
        </w:rPr>
      </w:pPr>
    </w:p>
    <w:p w14:paraId="0D5FE3FD" w14:textId="77777777" w:rsidR="001D34B0" w:rsidRDefault="001D34B0" w:rsidP="001D34B0">
      <w:pPr>
        <w:spacing w:after="0" w:line="240" w:lineRule="auto"/>
        <w:rPr>
          <w:sz w:val="24"/>
          <w:szCs w:val="24"/>
        </w:rPr>
      </w:pPr>
    </w:p>
    <w:p w14:paraId="16502136" w14:textId="266C1969" w:rsidR="00A9630E" w:rsidRDefault="00A9630E" w:rsidP="00A9630E">
      <w:pPr>
        <w:spacing w:after="0" w:line="240" w:lineRule="auto"/>
        <w:rPr>
          <w:sz w:val="24"/>
          <w:szCs w:val="24"/>
        </w:rPr>
      </w:pPr>
      <w:r w:rsidRPr="00AA5703">
        <w:rPr>
          <w:b/>
          <w:i/>
          <w:sz w:val="24"/>
          <w:szCs w:val="24"/>
          <w:u w:val="single"/>
        </w:rPr>
        <w:t xml:space="preserve">Blok </w:t>
      </w:r>
      <w:r w:rsidR="003E3F37">
        <w:rPr>
          <w:b/>
          <w:i/>
          <w:sz w:val="24"/>
          <w:szCs w:val="24"/>
          <w:u w:val="single"/>
        </w:rPr>
        <w:t>zeven</w:t>
      </w:r>
      <w:r>
        <w:rPr>
          <w:sz w:val="24"/>
          <w:szCs w:val="24"/>
        </w:rPr>
        <w:t xml:space="preserve"> (</w:t>
      </w:r>
      <w:r w:rsidR="008E0A5A">
        <w:rPr>
          <w:sz w:val="24"/>
          <w:szCs w:val="24"/>
        </w:rPr>
        <w:t>2</w:t>
      </w:r>
      <w:r>
        <w:rPr>
          <w:sz w:val="24"/>
          <w:szCs w:val="24"/>
        </w:rPr>
        <w:t xml:space="preserve"> à </w:t>
      </w:r>
      <w:r w:rsidR="008E0A5A">
        <w:rPr>
          <w:sz w:val="24"/>
          <w:szCs w:val="24"/>
        </w:rPr>
        <w:t>3</w:t>
      </w:r>
      <w:r>
        <w:rPr>
          <w:sz w:val="24"/>
          <w:szCs w:val="24"/>
        </w:rPr>
        <w:t xml:space="preserve"> halve lessen)</w:t>
      </w:r>
    </w:p>
    <w:tbl>
      <w:tblPr>
        <w:tblStyle w:val="Tabelraster"/>
        <w:tblW w:w="0" w:type="auto"/>
        <w:tblLook w:val="04A0" w:firstRow="1" w:lastRow="0" w:firstColumn="1" w:lastColumn="0" w:noHBand="0" w:noVBand="1"/>
      </w:tblPr>
      <w:tblGrid>
        <w:gridCol w:w="8613"/>
        <w:gridCol w:w="599"/>
      </w:tblGrid>
      <w:tr w:rsidR="00DA6A4C" w14:paraId="603005EE" w14:textId="77777777" w:rsidTr="00DA6A4C">
        <w:tc>
          <w:tcPr>
            <w:tcW w:w="8613" w:type="dxa"/>
          </w:tcPr>
          <w:p w14:paraId="4D0F1654" w14:textId="77777777" w:rsidR="00DA6A4C" w:rsidRPr="00DA6A4C" w:rsidRDefault="00DA6A4C" w:rsidP="00DA6A4C">
            <w:pPr>
              <w:rPr>
                <w:sz w:val="24"/>
                <w:szCs w:val="24"/>
              </w:rPr>
            </w:pPr>
            <w:r w:rsidRPr="00DA6A4C">
              <w:rPr>
                <w:sz w:val="24"/>
                <w:szCs w:val="24"/>
              </w:rPr>
              <w:t xml:space="preserve">Uitleg dat er in kleine groepjes kaarten beoordeeld worden, op welke kleur vlag hierbij hoort. Antwoorden worden op antwoordkaart ingevuld en op het einde centraal besproken. </w:t>
            </w:r>
          </w:p>
          <w:p w14:paraId="56D8747F" w14:textId="77777777" w:rsidR="00DA6A4C" w:rsidRPr="00DA6A4C" w:rsidRDefault="00DA6A4C" w:rsidP="00DA6A4C">
            <w:pPr>
              <w:rPr>
                <w:b/>
                <w:sz w:val="24"/>
                <w:szCs w:val="24"/>
              </w:rPr>
            </w:pPr>
            <w:r w:rsidRPr="00DA6A4C">
              <w:rPr>
                <w:b/>
                <w:sz w:val="24"/>
                <w:szCs w:val="24"/>
              </w:rPr>
              <w:t>Bijlagen: Bijlage 5  Kaarten tekeningen voor de begeleider (begincijfer 4:  14-17 jaar) (zelf kopiëren)</w:t>
            </w:r>
          </w:p>
          <w:p w14:paraId="48FA2020" w14:textId="14B1C7AB" w:rsidR="00DA6A4C" w:rsidRPr="00AA5703" w:rsidRDefault="00DA6A4C" w:rsidP="00DA6A4C">
            <w:pPr>
              <w:pStyle w:val="Lijstalinea"/>
              <w:rPr>
                <w:b/>
                <w:sz w:val="24"/>
                <w:szCs w:val="24"/>
              </w:rPr>
            </w:pPr>
            <w:r>
              <w:rPr>
                <w:b/>
                <w:sz w:val="24"/>
                <w:szCs w:val="24"/>
              </w:rPr>
              <w:t xml:space="preserve">    Bijlage 6  </w:t>
            </w:r>
            <w:r w:rsidRPr="00AA5703">
              <w:rPr>
                <w:b/>
                <w:sz w:val="24"/>
                <w:szCs w:val="24"/>
              </w:rPr>
              <w:t xml:space="preserve">Antwoordkaarten vlaggensysteem </w:t>
            </w:r>
            <w:r w:rsidRPr="00AA5703">
              <w:rPr>
                <w:b/>
                <w:i/>
                <w:sz w:val="24"/>
                <w:szCs w:val="24"/>
                <w:u w:val="single"/>
              </w:rPr>
              <w:t>(zelf kopiëren)</w:t>
            </w:r>
          </w:p>
          <w:p w14:paraId="4F3267BF" w14:textId="7E77D11C" w:rsidR="00DA6A4C" w:rsidRPr="00DA6A4C" w:rsidRDefault="00DA6A4C" w:rsidP="00DA6A4C">
            <w:pPr>
              <w:pStyle w:val="Lijstalinea"/>
              <w:rPr>
                <w:b/>
                <w:i/>
                <w:sz w:val="24"/>
                <w:szCs w:val="24"/>
                <w:u w:val="single"/>
              </w:rPr>
            </w:pPr>
            <w:r>
              <w:rPr>
                <w:b/>
                <w:sz w:val="24"/>
                <w:szCs w:val="24"/>
              </w:rPr>
              <w:t xml:space="preserve">    Bijlage 7  </w:t>
            </w:r>
            <w:r w:rsidRPr="00AA5703">
              <w:rPr>
                <w:b/>
                <w:sz w:val="24"/>
                <w:szCs w:val="24"/>
              </w:rPr>
              <w:t xml:space="preserve">Antwoorden op vlaggensysteem </w:t>
            </w:r>
            <w:r w:rsidRPr="00AA5703">
              <w:rPr>
                <w:b/>
                <w:i/>
                <w:sz w:val="24"/>
                <w:szCs w:val="24"/>
                <w:u w:val="single"/>
              </w:rPr>
              <w:t>(afdrukken in kleur)</w:t>
            </w:r>
            <w:r>
              <w:rPr>
                <w:b/>
                <w:i/>
                <w:sz w:val="24"/>
                <w:szCs w:val="24"/>
                <w:u w:val="single"/>
              </w:rPr>
              <w:t>.</w:t>
            </w:r>
          </w:p>
        </w:tc>
        <w:tc>
          <w:tcPr>
            <w:tcW w:w="599" w:type="dxa"/>
          </w:tcPr>
          <w:p w14:paraId="5BC2EDF7" w14:textId="77777777" w:rsidR="00DA6A4C" w:rsidRDefault="00DA6A4C" w:rsidP="00A9630E">
            <w:pPr>
              <w:rPr>
                <w:sz w:val="24"/>
                <w:szCs w:val="24"/>
              </w:rPr>
            </w:pPr>
          </w:p>
        </w:tc>
      </w:tr>
      <w:tr w:rsidR="00DA6A4C" w14:paraId="66315604" w14:textId="77777777" w:rsidTr="00DA6A4C">
        <w:tc>
          <w:tcPr>
            <w:tcW w:w="8613" w:type="dxa"/>
          </w:tcPr>
          <w:p w14:paraId="2D605633" w14:textId="75A24BC2" w:rsidR="00DA6A4C" w:rsidRPr="00DA6A4C" w:rsidRDefault="00DA6A4C" w:rsidP="00DA6A4C">
            <w:pPr>
              <w:rPr>
                <w:sz w:val="24"/>
                <w:szCs w:val="24"/>
              </w:rPr>
            </w:pPr>
            <w:r w:rsidRPr="00DA6A4C">
              <w:rPr>
                <w:sz w:val="24"/>
                <w:szCs w:val="24"/>
              </w:rPr>
              <w:t xml:space="preserve">Antwoordkaart vlaggensysteem uitdelen, groepjes vormen, kaarten met begincijfer 4 gebruiken. Mochten er vragen van leerlingen zijn die in de vragen van de kinderen zitten en in de andere hoofdstukken zitten kun je deze natuurlijk ook gebruiken. Moet je alle kaarten van hoofdstuk 4 gebruiken? Weet ik niet. Dit bepaal je zelf. </w:t>
            </w:r>
          </w:p>
        </w:tc>
        <w:tc>
          <w:tcPr>
            <w:tcW w:w="599" w:type="dxa"/>
          </w:tcPr>
          <w:p w14:paraId="63D7BB17" w14:textId="77777777" w:rsidR="00DA6A4C" w:rsidRDefault="00DA6A4C" w:rsidP="00A9630E">
            <w:pPr>
              <w:rPr>
                <w:sz w:val="24"/>
                <w:szCs w:val="24"/>
              </w:rPr>
            </w:pPr>
          </w:p>
        </w:tc>
      </w:tr>
      <w:tr w:rsidR="00DA6A4C" w14:paraId="0A509C2C" w14:textId="77777777" w:rsidTr="00DA6A4C">
        <w:tc>
          <w:tcPr>
            <w:tcW w:w="8613" w:type="dxa"/>
          </w:tcPr>
          <w:p w14:paraId="0DBDD08A" w14:textId="2728CCB8" w:rsidR="00DA6A4C" w:rsidRDefault="00DA6A4C" w:rsidP="00A9630E">
            <w:pPr>
              <w:rPr>
                <w:sz w:val="24"/>
                <w:szCs w:val="24"/>
              </w:rPr>
            </w:pPr>
            <w:r w:rsidRPr="00DA6A4C">
              <w:rPr>
                <w:sz w:val="24"/>
                <w:szCs w:val="24"/>
              </w:rPr>
              <w:t>D.m.v. carrouselmodel komen alle leerlingen alle kaarten tegen. Gebruik 4 à 5 kaarten per open/sluit. Ongeveer 2,5 minuut per kaart.</w:t>
            </w:r>
          </w:p>
        </w:tc>
        <w:tc>
          <w:tcPr>
            <w:tcW w:w="599" w:type="dxa"/>
          </w:tcPr>
          <w:p w14:paraId="45F605FD" w14:textId="77777777" w:rsidR="00DA6A4C" w:rsidRDefault="00DA6A4C" w:rsidP="00A9630E">
            <w:pPr>
              <w:rPr>
                <w:sz w:val="24"/>
                <w:szCs w:val="24"/>
              </w:rPr>
            </w:pPr>
          </w:p>
        </w:tc>
      </w:tr>
      <w:tr w:rsidR="00DA6A4C" w14:paraId="5EB9276C" w14:textId="77777777" w:rsidTr="00DA6A4C">
        <w:tc>
          <w:tcPr>
            <w:tcW w:w="8613" w:type="dxa"/>
          </w:tcPr>
          <w:p w14:paraId="5183EE9E" w14:textId="39D8FF36" w:rsidR="00DA6A4C" w:rsidRPr="00DA6A4C" w:rsidRDefault="00DA6A4C" w:rsidP="00DA6A4C">
            <w:pPr>
              <w:rPr>
                <w:sz w:val="24"/>
                <w:szCs w:val="24"/>
              </w:rPr>
            </w:pPr>
            <w:r w:rsidRPr="00DA6A4C">
              <w:rPr>
                <w:sz w:val="24"/>
                <w:szCs w:val="24"/>
              </w:rPr>
              <w:t>Na alle kaarten beoordeelt te hebben en ingevuld te hebben op de antwoordenkaart, d.m.v. vingers op laten steken kijken wat men denkt en hierover korte discussie, hierna antwoord van de methode geven)</w:t>
            </w:r>
          </w:p>
        </w:tc>
        <w:tc>
          <w:tcPr>
            <w:tcW w:w="599" w:type="dxa"/>
          </w:tcPr>
          <w:p w14:paraId="4D660ACD" w14:textId="77777777" w:rsidR="00DA6A4C" w:rsidRDefault="00DA6A4C" w:rsidP="00A9630E">
            <w:pPr>
              <w:rPr>
                <w:sz w:val="24"/>
                <w:szCs w:val="24"/>
              </w:rPr>
            </w:pPr>
          </w:p>
        </w:tc>
      </w:tr>
    </w:tbl>
    <w:p w14:paraId="56519627" w14:textId="77777777" w:rsidR="003E3F37" w:rsidRDefault="003E3F37" w:rsidP="003E3F37">
      <w:pPr>
        <w:spacing w:after="0" w:line="240" w:lineRule="auto"/>
        <w:rPr>
          <w:sz w:val="24"/>
          <w:szCs w:val="24"/>
        </w:rPr>
      </w:pPr>
    </w:p>
    <w:p w14:paraId="340ED490" w14:textId="12B53E45" w:rsidR="003E3F37" w:rsidRDefault="003E3F37" w:rsidP="003E3F37">
      <w:pPr>
        <w:spacing w:after="0" w:line="240" w:lineRule="auto"/>
        <w:rPr>
          <w:sz w:val="24"/>
          <w:szCs w:val="24"/>
        </w:rPr>
      </w:pPr>
      <w:r w:rsidRPr="003E3F37">
        <w:rPr>
          <w:b/>
          <w:sz w:val="24"/>
          <w:szCs w:val="24"/>
          <w:u w:val="single"/>
        </w:rPr>
        <w:t>Blok 8</w:t>
      </w:r>
      <w:r>
        <w:rPr>
          <w:sz w:val="24"/>
          <w:szCs w:val="24"/>
        </w:rPr>
        <w:t xml:space="preserve"> (</w:t>
      </w:r>
      <w:r w:rsidR="0098372F">
        <w:rPr>
          <w:sz w:val="24"/>
          <w:szCs w:val="24"/>
        </w:rPr>
        <w:t xml:space="preserve">2 à 3 halve </w:t>
      </w:r>
      <w:r>
        <w:rPr>
          <w:sz w:val="24"/>
          <w:szCs w:val="24"/>
        </w:rPr>
        <w:t>lesur</w:t>
      </w:r>
      <w:r w:rsidR="0098372F">
        <w:rPr>
          <w:sz w:val="24"/>
          <w:szCs w:val="24"/>
        </w:rPr>
        <w:t>en</w:t>
      </w:r>
      <w:r>
        <w:rPr>
          <w:sz w:val="24"/>
          <w:szCs w:val="24"/>
        </w:rPr>
        <w:t>)</w:t>
      </w:r>
    </w:p>
    <w:tbl>
      <w:tblPr>
        <w:tblStyle w:val="Tabelraster"/>
        <w:tblW w:w="0" w:type="auto"/>
        <w:tblLook w:val="04A0" w:firstRow="1" w:lastRow="0" w:firstColumn="1" w:lastColumn="0" w:noHBand="0" w:noVBand="1"/>
      </w:tblPr>
      <w:tblGrid>
        <w:gridCol w:w="8613"/>
        <w:gridCol w:w="599"/>
      </w:tblGrid>
      <w:tr w:rsidR="00DA6A4C" w14:paraId="70557041" w14:textId="77777777" w:rsidTr="00DA6A4C">
        <w:tc>
          <w:tcPr>
            <w:tcW w:w="8613" w:type="dxa"/>
          </w:tcPr>
          <w:p w14:paraId="04F008F8" w14:textId="4D8F02D9" w:rsidR="00DA6A4C" w:rsidRPr="00DA6A4C" w:rsidRDefault="00DA6A4C" w:rsidP="00DA6A4C">
            <w:pPr>
              <w:rPr>
                <w:sz w:val="24"/>
                <w:szCs w:val="24"/>
              </w:rPr>
            </w:pPr>
            <w:r w:rsidRPr="00DA6A4C">
              <w:rPr>
                <w:sz w:val="24"/>
                <w:szCs w:val="24"/>
              </w:rPr>
              <w:t>Ren je rot</w:t>
            </w:r>
          </w:p>
        </w:tc>
        <w:tc>
          <w:tcPr>
            <w:tcW w:w="599" w:type="dxa"/>
          </w:tcPr>
          <w:p w14:paraId="0794BE4E" w14:textId="77777777" w:rsidR="00DA6A4C" w:rsidRDefault="00DA6A4C" w:rsidP="003E3F37">
            <w:pPr>
              <w:rPr>
                <w:sz w:val="24"/>
                <w:szCs w:val="24"/>
              </w:rPr>
            </w:pPr>
          </w:p>
        </w:tc>
      </w:tr>
    </w:tbl>
    <w:p w14:paraId="37FD66EA" w14:textId="77777777" w:rsidR="003E3F37" w:rsidRDefault="003E3F37" w:rsidP="003E3F37">
      <w:pPr>
        <w:spacing w:after="0" w:line="240" w:lineRule="auto"/>
        <w:rPr>
          <w:sz w:val="24"/>
          <w:szCs w:val="24"/>
        </w:rPr>
      </w:pPr>
    </w:p>
    <w:p w14:paraId="1C17A178" w14:textId="142B719A" w:rsidR="003E3F37" w:rsidRDefault="00512713" w:rsidP="003E3F37">
      <w:pPr>
        <w:spacing w:after="0" w:line="240" w:lineRule="auto"/>
        <w:rPr>
          <w:sz w:val="24"/>
          <w:szCs w:val="24"/>
        </w:rPr>
      </w:pPr>
      <w:r>
        <w:rPr>
          <w:b/>
          <w:sz w:val="24"/>
          <w:szCs w:val="24"/>
          <w:u w:val="single"/>
        </w:rPr>
        <w:t xml:space="preserve">Eventueel </w:t>
      </w:r>
      <w:r w:rsidR="003E3F37" w:rsidRPr="003E3F37">
        <w:rPr>
          <w:b/>
          <w:sz w:val="24"/>
          <w:szCs w:val="24"/>
          <w:u w:val="single"/>
        </w:rPr>
        <w:t xml:space="preserve">Blok </w:t>
      </w:r>
      <w:r w:rsidR="003E3F37">
        <w:rPr>
          <w:b/>
          <w:sz w:val="24"/>
          <w:szCs w:val="24"/>
          <w:u w:val="single"/>
        </w:rPr>
        <w:t>9</w:t>
      </w:r>
      <w:r w:rsidR="003E3F37">
        <w:rPr>
          <w:sz w:val="24"/>
          <w:szCs w:val="24"/>
        </w:rPr>
        <w:t xml:space="preserve"> (1 half lesuur)</w:t>
      </w:r>
    </w:p>
    <w:tbl>
      <w:tblPr>
        <w:tblStyle w:val="Tabelraster"/>
        <w:tblW w:w="0" w:type="auto"/>
        <w:tblLook w:val="04A0" w:firstRow="1" w:lastRow="0" w:firstColumn="1" w:lastColumn="0" w:noHBand="0" w:noVBand="1"/>
      </w:tblPr>
      <w:tblGrid>
        <w:gridCol w:w="8613"/>
        <w:gridCol w:w="599"/>
      </w:tblGrid>
      <w:tr w:rsidR="00DA6A4C" w14:paraId="05BD91A4" w14:textId="77777777" w:rsidTr="00512713">
        <w:tc>
          <w:tcPr>
            <w:tcW w:w="8613" w:type="dxa"/>
          </w:tcPr>
          <w:p w14:paraId="428E2DAD" w14:textId="655CAC8C" w:rsidR="00DA6A4C" w:rsidRPr="00DA6A4C" w:rsidRDefault="00DA6A4C" w:rsidP="00DA6A4C">
            <w:pPr>
              <w:rPr>
                <w:sz w:val="24"/>
                <w:szCs w:val="24"/>
              </w:rPr>
            </w:pPr>
            <w:r w:rsidRPr="00DA6A4C">
              <w:rPr>
                <w:sz w:val="24"/>
                <w:szCs w:val="24"/>
              </w:rPr>
              <w:t>Evaluatie.</w:t>
            </w:r>
          </w:p>
        </w:tc>
        <w:tc>
          <w:tcPr>
            <w:tcW w:w="599" w:type="dxa"/>
          </w:tcPr>
          <w:p w14:paraId="637B2168" w14:textId="77777777" w:rsidR="00DA6A4C" w:rsidRDefault="00DA6A4C" w:rsidP="003E3F37">
            <w:pPr>
              <w:rPr>
                <w:sz w:val="24"/>
                <w:szCs w:val="24"/>
              </w:rPr>
            </w:pPr>
          </w:p>
        </w:tc>
      </w:tr>
    </w:tbl>
    <w:p w14:paraId="0D5FE3FE" w14:textId="77777777" w:rsidR="001D34B0" w:rsidRDefault="001D34B0" w:rsidP="00512713">
      <w:pPr>
        <w:spacing w:after="0" w:line="240" w:lineRule="auto"/>
        <w:rPr>
          <w:sz w:val="24"/>
          <w:szCs w:val="24"/>
        </w:rPr>
      </w:pPr>
    </w:p>
    <w:sectPr w:rsidR="001D34B0" w:rsidSect="006355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3A0A8F"/>
    <w:multiLevelType w:val="hybridMultilevel"/>
    <w:tmpl w:val="48741FB4"/>
    <w:lvl w:ilvl="0" w:tplc="7FC8A1B6">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3C83172"/>
    <w:multiLevelType w:val="hybridMultilevel"/>
    <w:tmpl w:val="51EA09EE"/>
    <w:lvl w:ilvl="0" w:tplc="216699A2">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6A11"/>
    <w:rsid w:val="00000FEB"/>
    <w:rsid w:val="00007E58"/>
    <w:rsid w:val="000121F0"/>
    <w:rsid w:val="000257E7"/>
    <w:rsid w:val="00026A24"/>
    <w:rsid w:val="00027D9A"/>
    <w:rsid w:val="00045462"/>
    <w:rsid w:val="000464BD"/>
    <w:rsid w:val="000513D8"/>
    <w:rsid w:val="00055550"/>
    <w:rsid w:val="00060D24"/>
    <w:rsid w:val="00065DC2"/>
    <w:rsid w:val="00090B65"/>
    <w:rsid w:val="000E087A"/>
    <w:rsid w:val="000F1A69"/>
    <w:rsid w:val="00107732"/>
    <w:rsid w:val="00122139"/>
    <w:rsid w:val="0012373A"/>
    <w:rsid w:val="00127FEA"/>
    <w:rsid w:val="00137DF6"/>
    <w:rsid w:val="00153B52"/>
    <w:rsid w:val="00176ABF"/>
    <w:rsid w:val="00180BB4"/>
    <w:rsid w:val="00182E0E"/>
    <w:rsid w:val="001A51F4"/>
    <w:rsid w:val="001A6220"/>
    <w:rsid w:val="001D34B0"/>
    <w:rsid w:val="001E704F"/>
    <w:rsid w:val="00220992"/>
    <w:rsid w:val="002275DD"/>
    <w:rsid w:val="00231DD2"/>
    <w:rsid w:val="002448C1"/>
    <w:rsid w:val="00247F17"/>
    <w:rsid w:val="00262113"/>
    <w:rsid w:val="002E7C80"/>
    <w:rsid w:val="00305065"/>
    <w:rsid w:val="00307CD9"/>
    <w:rsid w:val="003376E6"/>
    <w:rsid w:val="003435B6"/>
    <w:rsid w:val="00374132"/>
    <w:rsid w:val="003747FE"/>
    <w:rsid w:val="0039716F"/>
    <w:rsid w:val="003A505C"/>
    <w:rsid w:val="003B4641"/>
    <w:rsid w:val="003B57BF"/>
    <w:rsid w:val="003D415E"/>
    <w:rsid w:val="003E0847"/>
    <w:rsid w:val="003E3F37"/>
    <w:rsid w:val="0040348E"/>
    <w:rsid w:val="004412C2"/>
    <w:rsid w:val="004760B2"/>
    <w:rsid w:val="00487ECA"/>
    <w:rsid w:val="004A375E"/>
    <w:rsid w:val="004A7485"/>
    <w:rsid w:val="004F2406"/>
    <w:rsid w:val="004F5346"/>
    <w:rsid w:val="00512713"/>
    <w:rsid w:val="00526116"/>
    <w:rsid w:val="00551D19"/>
    <w:rsid w:val="00570F1B"/>
    <w:rsid w:val="00571DB9"/>
    <w:rsid w:val="00576127"/>
    <w:rsid w:val="00576ADA"/>
    <w:rsid w:val="0058651E"/>
    <w:rsid w:val="005A4476"/>
    <w:rsid w:val="005A6F7B"/>
    <w:rsid w:val="005B346D"/>
    <w:rsid w:val="005C11A6"/>
    <w:rsid w:val="005C358B"/>
    <w:rsid w:val="005E050C"/>
    <w:rsid w:val="005E1A5B"/>
    <w:rsid w:val="005E7491"/>
    <w:rsid w:val="005F1FEE"/>
    <w:rsid w:val="00614418"/>
    <w:rsid w:val="0062748B"/>
    <w:rsid w:val="006355F3"/>
    <w:rsid w:val="006371E7"/>
    <w:rsid w:val="00640134"/>
    <w:rsid w:val="00645D93"/>
    <w:rsid w:val="00667B08"/>
    <w:rsid w:val="00683258"/>
    <w:rsid w:val="006A6667"/>
    <w:rsid w:val="006B17CA"/>
    <w:rsid w:val="006B3C30"/>
    <w:rsid w:val="006B5BDF"/>
    <w:rsid w:val="006C77B3"/>
    <w:rsid w:val="006D79FB"/>
    <w:rsid w:val="006E1D19"/>
    <w:rsid w:val="006F1251"/>
    <w:rsid w:val="006F12A9"/>
    <w:rsid w:val="006F23A8"/>
    <w:rsid w:val="006F575A"/>
    <w:rsid w:val="006F6BD7"/>
    <w:rsid w:val="006F75A2"/>
    <w:rsid w:val="00713A6F"/>
    <w:rsid w:val="007220D9"/>
    <w:rsid w:val="00725D37"/>
    <w:rsid w:val="00731A37"/>
    <w:rsid w:val="00732713"/>
    <w:rsid w:val="00742D46"/>
    <w:rsid w:val="0075310B"/>
    <w:rsid w:val="00754572"/>
    <w:rsid w:val="00771278"/>
    <w:rsid w:val="007A16E3"/>
    <w:rsid w:val="007B4B91"/>
    <w:rsid w:val="007C76D4"/>
    <w:rsid w:val="007D3EDE"/>
    <w:rsid w:val="007F625D"/>
    <w:rsid w:val="00831C1B"/>
    <w:rsid w:val="00836450"/>
    <w:rsid w:val="00854CB9"/>
    <w:rsid w:val="00866CDE"/>
    <w:rsid w:val="0087157E"/>
    <w:rsid w:val="00873A81"/>
    <w:rsid w:val="008A0AC0"/>
    <w:rsid w:val="008A1352"/>
    <w:rsid w:val="008C6B82"/>
    <w:rsid w:val="008E0A5A"/>
    <w:rsid w:val="009570EA"/>
    <w:rsid w:val="00961817"/>
    <w:rsid w:val="00967277"/>
    <w:rsid w:val="0098372F"/>
    <w:rsid w:val="00983959"/>
    <w:rsid w:val="00994A3A"/>
    <w:rsid w:val="009A30BE"/>
    <w:rsid w:val="009A5206"/>
    <w:rsid w:val="009C7B80"/>
    <w:rsid w:val="009D5E71"/>
    <w:rsid w:val="009E6C06"/>
    <w:rsid w:val="00A06A8E"/>
    <w:rsid w:val="00A1409A"/>
    <w:rsid w:val="00A251A8"/>
    <w:rsid w:val="00A31C4F"/>
    <w:rsid w:val="00A36A11"/>
    <w:rsid w:val="00A375FA"/>
    <w:rsid w:val="00A515D0"/>
    <w:rsid w:val="00A900D0"/>
    <w:rsid w:val="00A92125"/>
    <w:rsid w:val="00A9630E"/>
    <w:rsid w:val="00AA5703"/>
    <w:rsid w:val="00AA694F"/>
    <w:rsid w:val="00AB3D29"/>
    <w:rsid w:val="00AB717A"/>
    <w:rsid w:val="00AC36EE"/>
    <w:rsid w:val="00AF1EC6"/>
    <w:rsid w:val="00AF43AA"/>
    <w:rsid w:val="00AF475F"/>
    <w:rsid w:val="00AF6A17"/>
    <w:rsid w:val="00B34106"/>
    <w:rsid w:val="00B45261"/>
    <w:rsid w:val="00B46FC9"/>
    <w:rsid w:val="00B65BAF"/>
    <w:rsid w:val="00B83473"/>
    <w:rsid w:val="00B842CE"/>
    <w:rsid w:val="00B86917"/>
    <w:rsid w:val="00B91F20"/>
    <w:rsid w:val="00BD019B"/>
    <w:rsid w:val="00BD080D"/>
    <w:rsid w:val="00BE13B7"/>
    <w:rsid w:val="00BE7D4F"/>
    <w:rsid w:val="00C0114D"/>
    <w:rsid w:val="00C01788"/>
    <w:rsid w:val="00C0386A"/>
    <w:rsid w:val="00C132DF"/>
    <w:rsid w:val="00C14564"/>
    <w:rsid w:val="00C367C6"/>
    <w:rsid w:val="00C531B8"/>
    <w:rsid w:val="00C56C53"/>
    <w:rsid w:val="00C7110B"/>
    <w:rsid w:val="00C83409"/>
    <w:rsid w:val="00CA3B7B"/>
    <w:rsid w:val="00CA677C"/>
    <w:rsid w:val="00CB15E5"/>
    <w:rsid w:val="00CB3228"/>
    <w:rsid w:val="00CD1571"/>
    <w:rsid w:val="00CD698A"/>
    <w:rsid w:val="00D0229C"/>
    <w:rsid w:val="00D02A78"/>
    <w:rsid w:val="00D07457"/>
    <w:rsid w:val="00D1459D"/>
    <w:rsid w:val="00D172DA"/>
    <w:rsid w:val="00D326DD"/>
    <w:rsid w:val="00D33FD2"/>
    <w:rsid w:val="00D34E7C"/>
    <w:rsid w:val="00D3667E"/>
    <w:rsid w:val="00D47565"/>
    <w:rsid w:val="00D7297C"/>
    <w:rsid w:val="00D87267"/>
    <w:rsid w:val="00DA6A4C"/>
    <w:rsid w:val="00DB1429"/>
    <w:rsid w:val="00DB428E"/>
    <w:rsid w:val="00DC1CAD"/>
    <w:rsid w:val="00DC497B"/>
    <w:rsid w:val="00DC7744"/>
    <w:rsid w:val="00DE5D53"/>
    <w:rsid w:val="00E003A5"/>
    <w:rsid w:val="00E01CBE"/>
    <w:rsid w:val="00E1655C"/>
    <w:rsid w:val="00E16BC3"/>
    <w:rsid w:val="00E332DC"/>
    <w:rsid w:val="00E45EAD"/>
    <w:rsid w:val="00E60C14"/>
    <w:rsid w:val="00E63282"/>
    <w:rsid w:val="00E707D8"/>
    <w:rsid w:val="00E71129"/>
    <w:rsid w:val="00E908E3"/>
    <w:rsid w:val="00EC6418"/>
    <w:rsid w:val="00ED3B85"/>
    <w:rsid w:val="00EE4B9A"/>
    <w:rsid w:val="00F21345"/>
    <w:rsid w:val="00F34FEB"/>
    <w:rsid w:val="00F6355E"/>
    <w:rsid w:val="00F6389A"/>
    <w:rsid w:val="00F85EB6"/>
    <w:rsid w:val="00F90438"/>
    <w:rsid w:val="00F96A98"/>
    <w:rsid w:val="00F96D12"/>
    <w:rsid w:val="00FB2F6E"/>
    <w:rsid w:val="00FC24E5"/>
    <w:rsid w:val="00FF261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FE3C9"/>
  <w15:docId w15:val="{89C5C201-FEEC-42E7-AFCD-30E305958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36A11"/>
    <w:pPr>
      <w:ind w:left="720"/>
      <w:contextualSpacing/>
    </w:pPr>
  </w:style>
  <w:style w:type="paragraph" w:styleId="Normaalweb">
    <w:name w:val="Normal (Web)"/>
    <w:basedOn w:val="Standaard"/>
    <w:uiPriority w:val="99"/>
    <w:semiHidden/>
    <w:unhideWhenUsed/>
    <w:rsid w:val="001D34B0"/>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semiHidden/>
    <w:unhideWhenUsed/>
    <w:rsid w:val="001D34B0"/>
    <w:rPr>
      <w:color w:val="0000FF"/>
      <w:u w:val="single"/>
    </w:rPr>
  </w:style>
  <w:style w:type="table" w:styleId="Tabelraster">
    <w:name w:val="Table Grid"/>
    <w:basedOn w:val="Standaardtabel"/>
    <w:uiPriority w:val="59"/>
    <w:rsid w:val="004F24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4844676">
      <w:bodyDiv w:val="1"/>
      <w:marLeft w:val="0"/>
      <w:marRight w:val="0"/>
      <w:marTop w:val="0"/>
      <w:marBottom w:val="0"/>
      <w:divBdr>
        <w:top w:val="none" w:sz="0" w:space="0" w:color="auto"/>
        <w:left w:val="none" w:sz="0" w:space="0" w:color="auto"/>
        <w:bottom w:val="none" w:sz="0" w:space="0" w:color="auto"/>
        <w:right w:val="none" w:sz="0" w:space="0" w:color="auto"/>
      </w:divBdr>
      <w:divsChild>
        <w:div w:id="1786926614">
          <w:marLeft w:val="0"/>
          <w:marRight w:val="0"/>
          <w:marTop w:val="0"/>
          <w:marBottom w:val="0"/>
          <w:divBdr>
            <w:top w:val="none" w:sz="0" w:space="0" w:color="auto"/>
            <w:left w:val="none" w:sz="0" w:space="0" w:color="auto"/>
            <w:bottom w:val="none" w:sz="0" w:space="0" w:color="auto"/>
            <w:right w:val="none" w:sz="0" w:space="0" w:color="auto"/>
          </w:divBdr>
          <w:divsChild>
            <w:div w:id="1979602129">
              <w:marLeft w:val="0"/>
              <w:marRight w:val="0"/>
              <w:marTop w:val="0"/>
              <w:marBottom w:val="0"/>
              <w:divBdr>
                <w:top w:val="none" w:sz="0" w:space="0" w:color="auto"/>
                <w:left w:val="none" w:sz="0" w:space="0" w:color="auto"/>
                <w:bottom w:val="none" w:sz="0" w:space="0" w:color="auto"/>
                <w:right w:val="none" w:sz="0" w:space="0" w:color="auto"/>
              </w:divBdr>
              <w:divsChild>
                <w:div w:id="144010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597418">
      <w:bodyDiv w:val="1"/>
      <w:marLeft w:val="0"/>
      <w:marRight w:val="0"/>
      <w:marTop w:val="0"/>
      <w:marBottom w:val="0"/>
      <w:divBdr>
        <w:top w:val="none" w:sz="0" w:space="0" w:color="auto"/>
        <w:left w:val="none" w:sz="0" w:space="0" w:color="auto"/>
        <w:bottom w:val="none" w:sz="0" w:space="0" w:color="auto"/>
        <w:right w:val="none" w:sz="0" w:space="0" w:color="auto"/>
      </w:divBdr>
      <w:divsChild>
        <w:div w:id="636110792">
          <w:marLeft w:val="0"/>
          <w:marRight w:val="0"/>
          <w:marTop w:val="0"/>
          <w:marBottom w:val="0"/>
          <w:divBdr>
            <w:top w:val="none" w:sz="0" w:space="0" w:color="auto"/>
            <w:left w:val="none" w:sz="0" w:space="0" w:color="auto"/>
            <w:bottom w:val="none" w:sz="0" w:space="0" w:color="auto"/>
            <w:right w:val="none" w:sz="0" w:space="0" w:color="auto"/>
          </w:divBdr>
          <w:divsChild>
            <w:div w:id="517424264">
              <w:marLeft w:val="0"/>
              <w:marRight w:val="0"/>
              <w:marTop w:val="0"/>
              <w:marBottom w:val="0"/>
              <w:divBdr>
                <w:top w:val="none" w:sz="0" w:space="0" w:color="auto"/>
                <w:left w:val="none" w:sz="0" w:space="0" w:color="auto"/>
                <w:bottom w:val="none" w:sz="0" w:space="0" w:color="auto"/>
                <w:right w:val="none" w:sz="0" w:space="0" w:color="auto"/>
              </w:divBdr>
              <w:divsChild>
                <w:div w:id="156953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Pages>
  <Words>1111</Words>
  <Characters>6111</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Docent</dc:creator>
  <cp:lastModifiedBy>Pieter Bolhuis</cp:lastModifiedBy>
  <cp:revision>4</cp:revision>
  <dcterms:created xsi:type="dcterms:W3CDTF">2018-01-10T21:07:00Z</dcterms:created>
  <dcterms:modified xsi:type="dcterms:W3CDTF">2018-01-11T08:01:00Z</dcterms:modified>
</cp:coreProperties>
</file>